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6FBB" w14:textId="6BB4AD8A" w:rsidR="00461DDD" w:rsidRDefault="10224F68" w:rsidP="20A4B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4"/>
          <w:szCs w:val="44"/>
        </w:rPr>
      </w:pPr>
      <w:r w:rsidRPr="20A4B513">
        <w:rPr>
          <w:rFonts w:ascii="Arial" w:eastAsia="Arial" w:hAnsi="Arial" w:cs="Arial"/>
          <w:b/>
          <w:bCs/>
          <w:i/>
          <w:iCs/>
          <w:color w:val="000000" w:themeColor="text1"/>
          <w:sz w:val="44"/>
          <w:szCs w:val="44"/>
        </w:rPr>
        <w:t xml:space="preserve">Trustee Board Meeting     </w:t>
      </w:r>
      <w:r w:rsidRPr="20A4B513">
        <w:rPr>
          <w:rFonts w:ascii="Arial" w:eastAsia="Arial" w:hAnsi="Arial" w:cs="Arial"/>
          <w:color w:val="000000" w:themeColor="text1"/>
        </w:rPr>
        <w:t>TB</w:t>
      </w:r>
      <w:r w:rsidR="0019EDF3" w:rsidRPr="20A4B513">
        <w:rPr>
          <w:rFonts w:ascii="Arial" w:eastAsia="Arial" w:hAnsi="Arial" w:cs="Arial"/>
          <w:color w:val="000000" w:themeColor="text1"/>
        </w:rPr>
        <w:t>26/LW/1</w:t>
      </w:r>
      <w:r w:rsidRPr="20A4B513">
        <w:rPr>
          <w:rFonts w:ascii="Arial" w:eastAsia="Arial" w:hAnsi="Arial" w:cs="Arial"/>
          <w:b/>
          <w:bCs/>
          <w:i/>
          <w:iCs/>
          <w:color w:val="000000" w:themeColor="text1"/>
          <w:sz w:val="44"/>
          <w:szCs w:val="44"/>
        </w:rPr>
        <w:t xml:space="preserve"> </w:t>
      </w:r>
    </w:p>
    <w:p w14:paraId="1A7B8166" w14:textId="13E47B28" w:rsidR="00461DDD" w:rsidRDefault="00461DDD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14:paraId="439EFF2D" w14:textId="64C42979" w:rsidR="00461DDD" w:rsidRDefault="10224F68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743C26E0">
        <w:rPr>
          <w:rFonts w:ascii="Arial" w:eastAsia="Arial" w:hAnsi="Arial" w:cs="Arial"/>
          <w:color w:val="000000" w:themeColor="text1"/>
        </w:rPr>
        <w:t>___________________________________________________________________</w:t>
      </w:r>
    </w:p>
    <w:p w14:paraId="300FB9B3" w14:textId="00F47B83" w:rsidR="00461DDD" w:rsidRDefault="00461DDD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56B4466E" w14:textId="31048752" w:rsidR="00461DDD" w:rsidRDefault="10224F68" w:rsidP="3E6CE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FC5A613" wp14:editId="6E69399E">
            <wp:extent cx="1714500" cy="1257300"/>
            <wp:effectExtent l="0" t="0" r="0" b="0"/>
            <wp:docPr id="1249119175" name="Picture 1249119175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79760" w14:textId="690AE998" w:rsidR="00461DDD" w:rsidRDefault="41B701CF" w:rsidP="647DE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Friday 6</w:t>
      </w:r>
      <w:r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  <w:vertAlign w:val="superscript"/>
        </w:rPr>
        <w:t>th</w:t>
      </w:r>
      <w:r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Dec</w:t>
      </w:r>
      <w:r w:rsidR="08843C10"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ember </w:t>
      </w:r>
      <w:r w:rsidR="10224F68"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2024 </w:t>
      </w:r>
    </w:p>
    <w:p w14:paraId="0D8FE5C2" w14:textId="23105E3C" w:rsidR="00461DDD" w:rsidRDefault="0161FD50" w:rsidP="647DE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1400-</w:t>
      </w:r>
      <w:r w:rsidR="10224F68"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1</w:t>
      </w:r>
      <w:r w:rsidR="5ABB625A"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6</w:t>
      </w:r>
      <w:r w:rsidR="10224F68"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00 </w:t>
      </w:r>
    </w:p>
    <w:p w14:paraId="68018B7F" w14:textId="415D66D2" w:rsidR="7407E176" w:rsidRDefault="7407E176" w:rsidP="647DE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Room HDC204</w:t>
      </w:r>
    </w:p>
    <w:p w14:paraId="468B068C" w14:textId="53A268D8" w:rsidR="00461DDD" w:rsidRDefault="10224F68" w:rsidP="647DE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Meeting facilitated </w:t>
      </w:r>
      <w:r w:rsidR="2E84731D"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also </w:t>
      </w:r>
      <w:r w:rsidRPr="647DE1AA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on Teams </w:t>
      </w:r>
    </w:p>
    <w:p w14:paraId="4AC61ECE" w14:textId="3B3D2E94" w:rsidR="00461DDD" w:rsidRDefault="10224F68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43C26E0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14:paraId="5581C108" w14:textId="7BD8FEFF" w:rsidR="00461DDD" w:rsidRDefault="00461DDD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14:paraId="7DFDB04C" w14:textId="271BCB6E" w:rsidR="00461DDD" w:rsidRDefault="10224F68" w:rsidP="20A4B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20A4B51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MINUTES </w:t>
      </w:r>
      <w:r w:rsidRPr="20A4B513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(</w:t>
      </w:r>
      <w:r w:rsidR="4DE44EC0" w:rsidRPr="20A4B513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Approved</w:t>
      </w:r>
      <w:r w:rsidRPr="20A4B513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)</w:t>
      </w:r>
    </w:p>
    <w:p w14:paraId="74161498" w14:textId="5CBE8331" w:rsidR="00461DDD" w:rsidRDefault="00461DDD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19FA05B4" w14:textId="39A3DD6B" w:rsidR="00461DDD" w:rsidRDefault="10224F68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743C26E0">
        <w:rPr>
          <w:rFonts w:ascii="Helvetica" w:eastAsia="Helvetica" w:hAnsi="Helvetica" w:cs="Helvetica"/>
          <w:color w:val="000000" w:themeColor="text1"/>
          <w:sz w:val="22"/>
          <w:szCs w:val="22"/>
        </w:rPr>
        <w:t>_________________________________________________________________________</w:t>
      </w:r>
    </w:p>
    <w:p w14:paraId="7274D4FC" w14:textId="68926C61" w:rsidR="00461DDD" w:rsidRDefault="00461DDD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" w:eastAsia="Helvetica" w:hAnsi="Helvetica" w:cs="Helvetica"/>
          <w:color w:val="000000" w:themeColor="text1"/>
        </w:rPr>
      </w:pPr>
    </w:p>
    <w:p w14:paraId="19D27CCD" w14:textId="2E00804D" w:rsidR="00461DDD" w:rsidRDefault="00461DDD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14:paraId="357EB78F" w14:textId="3A4DDC1F" w:rsidR="00461DDD" w:rsidRDefault="10224F68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43C26E0">
        <w:rPr>
          <w:rFonts w:ascii="Arial" w:eastAsia="Arial" w:hAnsi="Arial" w:cs="Arial"/>
          <w:b/>
          <w:bCs/>
          <w:color w:val="000000" w:themeColor="text1"/>
        </w:rPr>
        <w:t>Invites extended to:</w:t>
      </w:r>
      <w:r w:rsidRPr="743C26E0">
        <w:rPr>
          <w:rFonts w:ascii="Arial" w:eastAsia="Arial" w:hAnsi="Arial" w:cs="Arial"/>
          <w:color w:val="000000" w:themeColor="text1"/>
        </w:rPr>
        <w:t xml:space="preserve"> </w:t>
      </w:r>
      <w:r w:rsidR="1FECE93D" w:rsidRPr="743C26E0">
        <w:rPr>
          <w:rFonts w:ascii="Arial" w:eastAsia="Arial" w:hAnsi="Arial" w:cs="Arial"/>
          <w:color w:val="000000" w:themeColor="text1"/>
        </w:rPr>
        <w:t xml:space="preserve">Liam Williams </w:t>
      </w:r>
      <w:r w:rsidRPr="743C26E0">
        <w:rPr>
          <w:rFonts w:ascii="Arial" w:eastAsia="Arial" w:hAnsi="Arial" w:cs="Arial"/>
          <w:color w:val="000000" w:themeColor="text1"/>
        </w:rPr>
        <w:t xml:space="preserve">(Marjon SU President &amp; Trustee Board Chair), </w:t>
      </w:r>
    </w:p>
    <w:p w14:paraId="31870AA6" w14:textId="309EBBE9" w:rsidR="00461DDD" w:rsidRDefault="77DB0E7D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43C26E0">
        <w:rPr>
          <w:rFonts w:ascii="Arial" w:eastAsia="Arial" w:hAnsi="Arial" w:cs="Arial"/>
          <w:color w:val="000000" w:themeColor="text1"/>
        </w:rPr>
        <w:t>Dev Aditya</w:t>
      </w:r>
      <w:r w:rsidR="10224F68" w:rsidRPr="743C26E0">
        <w:rPr>
          <w:rFonts w:ascii="Arial" w:eastAsia="Arial" w:hAnsi="Arial" w:cs="Arial"/>
          <w:color w:val="000000" w:themeColor="text1"/>
        </w:rPr>
        <w:t xml:space="preserve"> (External Trustee &amp; Trustee Board Vice Chair), </w:t>
      </w:r>
      <w:r w:rsidR="43A93327" w:rsidRPr="743C26E0">
        <w:rPr>
          <w:rFonts w:ascii="Arial" w:eastAsia="Arial" w:hAnsi="Arial" w:cs="Arial"/>
          <w:color w:val="000000" w:themeColor="text1"/>
        </w:rPr>
        <w:t>Edmund Jacoby</w:t>
      </w:r>
      <w:r w:rsidR="10224F68" w:rsidRPr="743C26E0">
        <w:rPr>
          <w:rFonts w:ascii="Arial" w:eastAsia="Arial" w:hAnsi="Arial" w:cs="Arial"/>
          <w:color w:val="000000" w:themeColor="text1"/>
        </w:rPr>
        <w:t xml:space="preserve"> (Marjon SU Deputy President &amp; Trustee), Graham Briscoe (External Trustee</w:t>
      </w:r>
      <w:r w:rsidR="7425CF8E" w:rsidRPr="743C26E0">
        <w:rPr>
          <w:rFonts w:ascii="Arial" w:eastAsia="Arial" w:hAnsi="Arial" w:cs="Arial"/>
          <w:color w:val="000000" w:themeColor="text1"/>
        </w:rPr>
        <w:t>), Kelly</w:t>
      </w:r>
      <w:r w:rsidR="251C83C8" w:rsidRPr="743C26E0">
        <w:rPr>
          <w:rFonts w:ascii="Arial" w:eastAsia="Arial" w:hAnsi="Arial" w:cs="Arial"/>
          <w:color w:val="000000" w:themeColor="text1"/>
        </w:rPr>
        <w:t>-Louise Preece</w:t>
      </w:r>
      <w:r w:rsidR="10224F68" w:rsidRPr="743C26E0">
        <w:rPr>
          <w:rFonts w:ascii="Arial" w:eastAsia="Arial" w:hAnsi="Arial" w:cs="Arial"/>
          <w:color w:val="000000" w:themeColor="text1"/>
        </w:rPr>
        <w:t xml:space="preserve"> (External Trustee), Paul Guildford (External Trustee),</w:t>
      </w:r>
      <w:r w:rsidR="4BF735ED" w:rsidRPr="743C26E0">
        <w:rPr>
          <w:rFonts w:ascii="Arial" w:eastAsia="Arial" w:hAnsi="Arial" w:cs="Arial"/>
          <w:color w:val="000000" w:themeColor="text1"/>
        </w:rPr>
        <w:t xml:space="preserve"> Jack Dee </w:t>
      </w:r>
      <w:r w:rsidR="10224F68" w:rsidRPr="743C26E0">
        <w:rPr>
          <w:rFonts w:ascii="Arial" w:eastAsia="Arial" w:hAnsi="Arial" w:cs="Arial"/>
          <w:color w:val="000000" w:themeColor="text1"/>
        </w:rPr>
        <w:t>(Student Trustee</w:t>
      </w:r>
      <w:r w:rsidR="17F09742" w:rsidRPr="743C26E0">
        <w:rPr>
          <w:rFonts w:ascii="Arial" w:eastAsia="Arial" w:hAnsi="Arial" w:cs="Arial"/>
          <w:color w:val="000000" w:themeColor="text1"/>
        </w:rPr>
        <w:t xml:space="preserve">), </w:t>
      </w:r>
    </w:p>
    <w:p w14:paraId="2665CD19" w14:textId="756C8CA8" w:rsidR="00461DDD" w:rsidRDefault="17F09742" w:rsidP="3E6CE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3E6CE4D7">
        <w:rPr>
          <w:rFonts w:ascii="Arial" w:eastAsia="Arial" w:hAnsi="Arial" w:cs="Arial"/>
          <w:color w:val="000000" w:themeColor="text1"/>
        </w:rPr>
        <w:t>Emily</w:t>
      </w:r>
      <w:r w:rsidR="10224F68" w:rsidRPr="3E6CE4D7">
        <w:rPr>
          <w:rFonts w:ascii="Arial" w:eastAsia="Arial" w:hAnsi="Arial" w:cs="Arial"/>
          <w:color w:val="000000" w:themeColor="text1"/>
        </w:rPr>
        <w:t xml:space="preserve"> Chipperfield (Student Trustee)</w:t>
      </w:r>
      <w:r w:rsidR="48E5DF72" w:rsidRPr="3E6CE4D7">
        <w:rPr>
          <w:rFonts w:ascii="Arial" w:eastAsia="Arial" w:hAnsi="Arial" w:cs="Arial"/>
          <w:color w:val="000000" w:themeColor="text1"/>
        </w:rPr>
        <w:t>.</w:t>
      </w:r>
    </w:p>
    <w:p w14:paraId="143DAD74" w14:textId="58B1F712" w:rsidR="00461DDD" w:rsidRDefault="10224F68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43C26E0">
        <w:rPr>
          <w:rFonts w:ascii="Arial" w:eastAsia="Arial" w:hAnsi="Arial" w:cs="Arial"/>
          <w:color w:val="000000" w:themeColor="text1"/>
        </w:rPr>
        <w:t xml:space="preserve">Mick Davies (Marjon SU GM), </w:t>
      </w:r>
    </w:p>
    <w:p w14:paraId="7E3CD500" w14:textId="5528F32F" w:rsidR="00461DDD" w:rsidRDefault="10224F68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43C26E0">
        <w:rPr>
          <w:rFonts w:ascii="Arial" w:eastAsia="Arial" w:hAnsi="Arial" w:cs="Arial"/>
          <w:color w:val="000000" w:themeColor="text1"/>
        </w:rPr>
        <w:t xml:space="preserve"> </w:t>
      </w:r>
    </w:p>
    <w:p w14:paraId="2FE712A2" w14:textId="393EF184" w:rsidR="00461DDD" w:rsidRDefault="00461DDD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3218FC8" w14:textId="5E843E1F" w:rsidR="00461DDD" w:rsidRDefault="10224F68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43C26E0">
        <w:rPr>
          <w:rFonts w:ascii="Arial" w:eastAsia="Arial" w:hAnsi="Arial" w:cs="Arial"/>
          <w:b/>
          <w:bCs/>
          <w:color w:val="000000" w:themeColor="text1"/>
        </w:rPr>
        <w:t>Present:</w:t>
      </w:r>
    </w:p>
    <w:p w14:paraId="21FFECD6" w14:textId="4E2DFB32" w:rsidR="00461DDD" w:rsidRDefault="6AF9532D" w:rsidP="743C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43C26E0">
        <w:rPr>
          <w:rFonts w:ascii="Arial" w:eastAsia="Arial" w:hAnsi="Arial" w:cs="Arial"/>
          <w:color w:val="000000" w:themeColor="text1"/>
        </w:rPr>
        <w:t>Liam Williams</w:t>
      </w:r>
      <w:r w:rsidR="10224F68" w:rsidRPr="743C26E0">
        <w:rPr>
          <w:rFonts w:ascii="Arial" w:eastAsia="Arial" w:hAnsi="Arial" w:cs="Arial"/>
          <w:color w:val="000000" w:themeColor="text1"/>
        </w:rPr>
        <w:t xml:space="preserve"> (President &amp; Trustee Board Chair) </w:t>
      </w:r>
      <w:r w:rsidR="005E6A4F">
        <w:tab/>
      </w:r>
      <w:r w:rsidR="005E6A4F">
        <w:tab/>
      </w:r>
      <w:r w:rsidR="10224F68" w:rsidRPr="743C26E0">
        <w:rPr>
          <w:rFonts w:ascii="Arial" w:eastAsia="Arial" w:hAnsi="Arial" w:cs="Arial"/>
          <w:color w:val="000000" w:themeColor="text1"/>
        </w:rPr>
        <w:t xml:space="preserve">                     </w:t>
      </w:r>
      <w:r w:rsidR="7B3C9BAC" w:rsidRPr="743C26E0">
        <w:rPr>
          <w:rFonts w:ascii="Arial" w:eastAsia="Arial" w:hAnsi="Arial" w:cs="Arial"/>
          <w:color w:val="000000" w:themeColor="text1"/>
        </w:rPr>
        <w:t xml:space="preserve">  </w:t>
      </w:r>
      <w:r w:rsidR="10224F68" w:rsidRPr="743C26E0">
        <w:rPr>
          <w:rFonts w:ascii="Arial" w:eastAsia="Arial" w:hAnsi="Arial" w:cs="Arial"/>
          <w:color w:val="000000" w:themeColor="text1"/>
        </w:rPr>
        <w:t xml:space="preserve"> </w:t>
      </w:r>
      <w:r w:rsidR="3F63E336" w:rsidRPr="743C26E0">
        <w:rPr>
          <w:rFonts w:ascii="Arial" w:eastAsia="Arial" w:hAnsi="Arial" w:cs="Arial"/>
          <w:color w:val="000000" w:themeColor="text1"/>
        </w:rPr>
        <w:t>LW</w:t>
      </w:r>
    </w:p>
    <w:p w14:paraId="0BAC633E" w14:textId="4256F7A9" w:rsidR="00461DDD" w:rsidRDefault="2BEC2215" w:rsidP="3E6CE4D7">
      <w:pPr>
        <w:pStyle w:val="Default"/>
        <w:rPr>
          <w:rFonts w:ascii="Arial" w:eastAsia="Arial" w:hAnsi="Arial" w:cs="Arial"/>
        </w:rPr>
      </w:pPr>
      <w:r w:rsidRPr="3E6CE4D7">
        <w:rPr>
          <w:rFonts w:ascii="Arial" w:eastAsia="Arial" w:hAnsi="Arial" w:cs="Arial"/>
        </w:rPr>
        <w:t>Dev Aditya</w:t>
      </w:r>
      <w:r w:rsidR="10224F68" w:rsidRPr="3E6CE4D7">
        <w:rPr>
          <w:rFonts w:ascii="Arial" w:eastAsia="Arial" w:hAnsi="Arial" w:cs="Arial"/>
        </w:rPr>
        <w:t xml:space="preserve"> (External Trustee &amp; Trustee Board Vice </w:t>
      </w:r>
      <w:r w:rsidR="1A677136" w:rsidRPr="3E6CE4D7">
        <w:rPr>
          <w:rFonts w:ascii="Arial" w:eastAsia="Arial" w:hAnsi="Arial" w:cs="Arial"/>
        </w:rPr>
        <w:t>Chair) ￼</w:t>
      </w:r>
      <w:r w:rsidR="10224F68" w:rsidRPr="3E6CE4D7">
        <w:rPr>
          <w:rFonts w:ascii="Arial" w:eastAsia="Arial" w:hAnsi="Arial" w:cs="Arial"/>
        </w:rPr>
        <w:t xml:space="preserve">          </w:t>
      </w:r>
      <w:r w:rsidR="247D911C" w:rsidRPr="3E6CE4D7">
        <w:rPr>
          <w:rFonts w:ascii="Arial" w:eastAsia="Arial" w:hAnsi="Arial" w:cs="Arial"/>
        </w:rPr>
        <w:t xml:space="preserve">   </w:t>
      </w:r>
      <w:r w:rsidR="005E6A4F">
        <w:tab/>
      </w:r>
      <w:r w:rsidR="77BC95A9" w:rsidRPr="3E6CE4D7">
        <w:rPr>
          <w:rFonts w:ascii="Arial" w:eastAsia="Arial" w:hAnsi="Arial" w:cs="Arial"/>
        </w:rPr>
        <w:t xml:space="preserve"> </w:t>
      </w:r>
      <w:r w:rsidR="10224F68" w:rsidRPr="3E6CE4D7">
        <w:rPr>
          <w:rFonts w:ascii="Arial" w:eastAsia="Arial" w:hAnsi="Arial" w:cs="Arial"/>
        </w:rPr>
        <w:t xml:space="preserve"> </w:t>
      </w:r>
      <w:r w:rsidR="48AAE94C" w:rsidRPr="3E6CE4D7">
        <w:rPr>
          <w:rFonts w:ascii="Arial" w:eastAsia="Arial" w:hAnsi="Arial" w:cs="Arial"/>
        </w:rPr>
        <w:t xml:space="preserve">       </w:t>
      </w:r>
      <w:r w:rsidR="10224F68" w:rsidRPr="3E6CE4D7">
        <w:rPr>
          <w:rFonts w:ascii="Arial" w:eastAsia="Arial" w:hAnsi="Arial" w:cs="Arial"/>
        </w:rPr>
        <w:t>D</w:t>
      </w:r>
      <w:r w:rsidR="33C95FB0" w:rsidRPr="3E6CE4D7">
        <w:rPr>
          <w:rFonts w:ascii="Arial" w:eastAsia="Arial" w:hAnsi="Arial" w:cs="Arial"/>
        </w:rPr>
        <w:t>A</w:t>
      </w:r>
    </w:p>
    <w:p w14:paraId="205F037C" w14:textId="3651BD53" w:rsidR="00461DDD" w:rsidRDefault="726DEFD0" w:rsidP="743C26E0">
      <w:pPr>
        <w:pStyle w:val="Default"/>
        <w:rPr>
          <w:rFonts w:ascii="Arial" w:eastAsia="Arial" w:hAnsi="Arial" w:cs="Arial"/>
        </w:rPr>
      </w:pPr>
      <w:r w:rsidRPr="743C26E0">
        <w:rPr>
          <w:rFonts w:ascii="Arial" w:eastAsia="Arial" w:hAnsi="Arial" w:cs="Arial"/>
        </w:rPr>
        <w:t>Edmund Jacoby</w:t>
      </w:r>
      <w:r w:rsidR="46A8CCDA" w:rsidRPr="743C26E0">
        <w:rPr>
          <w:rFonts w:ascii="Arial" w:eastAsia="Arial" w:hAnsi="Arial" w:cs="Arial"/>
        </w:rPr>
        <w:t xml:space="preserve"> </w:t>
      </w:r>
      <w:r w:rsidR="10224F68" w:rsidRPr="743C26E0">
        <w:rPr>
          <w:rFonts w:ascii="Arial" w:eastAsia="Arial" w:hAnsi="Arial" w:cs="Arial"/>
        </w:rPr>
        <w:t xml:space="preserve">(Marjon SU Deputy President &amp; Trustee) </w:t>
      </w:r>
      <w:r w:rsidR="005E6A4F">
        <w:tab/>
      </w:r>
      <w:r w:rsidR="005E6A4F">
        <w:tab/>
      </w:r>
      <w:r w:rsidR="10224F68" w:rsidRPr="743C26E0">
        <w:rPr>
          <w:rFonts w:ascii="Arial" w:eastAsia="Arial" w:hAnsi="Arial" w:cs="Arial"/>
        </w:rPr>
        <w:t xml:space="preserve">             </w:t>
      </w:r>
      <w:r w:rsidR="7476F02A" w:rsidRPr="743C26E0">
        <w:rPr>
          <w:rFonts w:ascii="Arial" w:eastAsia="Arial" w:hAnsi="Arial" w:cs="Arial"/>
        </w:rPr>
        <w:t>EJ</w:t>
      </w:r>
    </w:p>
    <w:p w14:paraId="621D2C3C" w14:textId="21739C2D" w:rsidR="00461DDD" w:rsidRDefault="10224F68" w:rsidP="743C26E0">
      <w:pPr>
        <w:pStyle w:val="Default"/>
        <w:rPr>
          <w:rFonts w:ascii="Arial" w:eastAsia="Arial" w:hAnsi="Arial" w:cs="Arial"/>
        </w:rPr>
      </w:pPr>
      <w:r w:rsidRPr="089FC0B2">
        <w:rPr>
          <w:rFonts w:ascii="Arial" w:eastAsia="Arial" w:hAnsi="Arial" w:cs="Arial"/>
        </w:rPr>
        <w:t xml:space="preserve">Graham Briscoe (External </w:t>
      </w:r>
      <w:r w:rsidR="408D98B1" w:rsidRPr="089FC0B2">
        <w:rPr>
          <w:rFonts w:ascii="Arial" w:eastAsia="Arial" w:hAnsi="Arial" w:cs="Arial"/>
        </w:rPr>
        <w:t xml:space="preserve">Trustee)  </w:t>
      </w:r>
      <w:r w:rsidRPr="089FC0B2">
        <w:rPr>
          <w:rFonts w:ascii="Arial" w:eastAsia="Arial" w:hAnsi="Arial" w:cs="Arial"/>
        </w:rPr>
        <w:t xml:space="preserve">                                                              </w:t>
      </w:r>
      <w:r w:rsidR="6F6B9411" w:rsidRPr="089FC0B2">
        <w:rPr>
          <w:rFonts w:ascii="Arial" w:eastAsia="Arial" w:hAnsi="Arial" w:cs="Arial"/>
        </w:rPr>
        <w:t xml:space="preserve"> </w:t>
      </w:r>
      <w:r w:rsidRPr="089FC0B2">
        <w:rPr>
          <w:rFonts w:ascii="Arial" w:eastAsia="Arial" w:hAnsi="Arial" w:cs="Arial"/>
        </w:rPr>
        <w:t>GB</w:t>
      </w:r>
    </w:p>
    <w:p w14:paraId="4C0BF3E5" w14:textId="33F9BC46" w:rsidR="00461DDD" w:rsidRDefault="10224F68" w:rsidP="3E6CE4D7">
      <w:pPr>
        <w:pStyle w:val="Default"/>
        <w:rPr>
          <w:rFonts w:ascii="Arial" w:eastAsia="Arial" w:hAnsi="Arial" w:cs="Arial"/>
        </w:rPr>
      </w:pPr>
      <w:r w:rsidRPr="089FC0B2">
        <w:rPr>
          <w:rFonts w:ascii="Arial" w:eastAsia="Arial" w:hAnsi="Arial" w:cs="Arial"/>
        </w:rPr>
        <w:t xml:space="preserve">Paul Guildford (External </w:t>
      </w:r>
      <w:r w:rsidR="05231B18" w:rsidRPr="089FC0B2">
        <w:rPr>
          <w:rFonts w:ascii="Arial" w:eastAsia="Arial" w:hAnsi="Arial" w:cs="Arial"/>
        </w:rPr>
        <w:t xml:space="preserve">Trustee)  </w:t>
      </w:r>
      <w:r w:rsidRPr="089FC0B2">
        <w:rPr>
          <w:rFonts w:ascii="Arial" w:eastAsia="Arial" w:hAnsi="Arial" w:cs="Arial"/>
        </w:rPr>
        <w:t xml:space="preserve">                                                           </w:t>
      </w:r>
      <w:r w:rsidR="7974AD55" w:rsidRPr="089FC0B2">
        <w:rPr>
          <w:rFonts w:ascii="Arial" w:eastAsia="Arial" w:hAnsi="Arial" w:cs="Arial"/>
        </w:rPr>
        <w:t xml:space="preserve">     </w:t>
      </w:r>
      <w:r w:rsidR="18C69BFE" w:rsidRPr="089FC0B2">
        <w:rPr>
          <w:rFonts w:ascii="Arial" w:eastAsia="Arial" w:hAnsi="Arial" w:cs="Arial"/>
        </w:rPr>
        <w:t xml:space="preserve"> </w:t>
      </w:r>
      <w:r w:rsidRPr="089FC0B2">
        <w:rPr>
          <w:rFonts w:ascii="Arial" w:eastAsia="Arial" w:hAnsi="Arial" w:cs="Arial"/>
        </w:rPr>
        <w:t xml:space="preserve"> PG</w:t>
      </w:r>
    </w:p>
    <w:p w14:paraId="28D3CA4E" w14:textId="66AFAA53" w:rsidR="00461DDD" w:rsidRDefault="101CAA10" w:rsidP="70289B4E">
      <w:pPr>
        <w:pStyle w:val="Default"/>
        <w:rPr>
          <w:rFonts w:ascii="Arial" w:eastAsia="Arial" w:hAnsi="Arial" w:cs="Arial"/>
        </w:rPr>
      </w:pPr>
      <w:r w:rsidRPr="70289B4E">
        <w:rPr>
          <w:rFonts w:ascii="Arial" w:eastAsia="Arial" w:hAnsi="Arial" w:cs="Arial"/>
        </w:rPr>
        <w:t xml:space="preserve">Kelly-Louise Preece </w:t>
      </w:r>
      <w:r w:rsidR="1E03F349" w:rsidRPr="70289B4E">
        <w:rPr>
          <w:rFonts w:ascii="Arial" w:eastAsia="Arial" w:hAnsi="Arial" w:cs="Arial"/>
        </w:rPr>
        <w:t xml:space="preserve">(External </w:t>
      </w:r>
      <w:r w:rsidR="59804F8C" w:rsidRPr="70289B4E">
        <w:rPr>
          <w:rFonts w:ascii="Arial" w:eastAsia="Arial" w:hAnsi="Arial" w:cs="Arial"/>
        </w:rPr>
        <w:t>Trustee)</w:t>
      </w:r>
      <w:r w:rsidR="71C2BB26" w:rsidRPr="70289B4E">
        <w:rPr>
          <w:rFonts w:ascii="Arial" w:eastAsia="Arial" w:hAnsi="Arial" w:cs="Arial"/>
        </w:rPr>
        <w:t xml:space="preserve"> facilitated on </w:t>
      </w:r>
      <w:r w:rsidR="1AFD25F7" w:rsidRPr="70289B4E">
        <w:rPr>
          <w:rFonts w:ascii="Arial" w:eastAsia="Arial" w:hAnsi="Arial" w:cs="Arial"/>
        </w:rPr>
        <w:t>Teams ￼</w:t>
      </w:r>
      <w:r w:rsidR="005E6A4F">
        <w:tab/>
      </w:r>
      <w:r w:rsidR="1AFD25F7" w:rsidRPr="70289B4E">
        <w:rPr>
          <w:rFonts w:ascii="Arial" w:eastAsia="Arial" w:hAnsi="Arial" w:cs="Arial"/>
        </w:rPr>
        <w:t xml:space="preserve">       </w:t>
      </w:r>
      <w:r w:rsidR="005E6A4F">
        <w:tab/>
      </w:r>
      <w:r w:rsidR="6BBFFAF8" w:rsidRPr="70289B4E">
        <w:rPr>
          <w:rFonts w:ascii="Arial" w:eastAsia="Arial" w:hAnsi="Arial" w:cs="Arial"/>
        </w:rPr>
        <w:t xml:space="preserve"> </w:t>
      </w:r>
      <w:r w:rsidR="7CB605C8" w:rsidRPr="70289B4E">
        <w:rPr>
          <w:rFonts w:ascii="Arial" w:eastAsia="Arial" w:hAnsi="Arial" w:cs="Arial"/>
        </w:rPr>
        <w:t xml:space="preserve"> </w:t>
      </w:r>
      <w:r w:rsidR="2DD1045F" w:rsidRPr="70289B4E">
        <w:rPr>
          <w:rFonts w:ascii="Arial" w:eastAsia="Arial" w:hAnsi="Arial" w:cs="Arial"/>
        </w:rPr>
        <w:t xml:space="preserve">       </w:t>
      </w:r>
      <w:r w:rsidR="1BF3AE4C" w:rsidRPr="70289B4E">
        <w:rPr>
          <w:rFonts w:ascii="Arial" w:eastAsia="Arial" w:hAnsi="Arial" w:cs="Arial"/>
        </w:rPr>
        <w:t>KP</w:t>
      </w:r>
    </w:p>
    <w:p w14:paraId="19521DB7" w14:textId="4E4391B1" w:rsidR="00461DDD" w:rsidRDefault="10224F68" w:rsidP="647DE1AA">
      <w:pPr>
        <w:pStyle w:val="Default"/>
        <w:rPr>
          <w:rFonts w:ascii="Arial" w:eastAsia="Arial" w:hAnsi="Arial" w:cs="Arial"/>
        </w:rPr>
      </w:pPr>
      <w:r w:rsidRPr="089FC0B2">
        <w:rPr>
          <w:rFonts w:ascii="Arial" w:eastAsia="Arial" w:hAnsi="Arial" w:cs="Arial"/>
        </w:rPr>
        <w:t>Emily Chipperfield (Student</w:t>
      </w:r>
      <w:r w:rsidR="23760EC0" w:rsidRPr="089FC0B2">
        <w:rPr>
          <w:rFonts w:ascii="Arial" w:eastAsia="Arial" w:hAnsi="Arial" w:cs="Arial"/>
        </w:rPr>
        <w:t xml:space="preserve"> Trustee)</w:t>
      </w:r>
      <w:r w:rsidRPr="089FC0B2">
        <w:rPr>
          <w:rFonts w:ascii="Arial" w:eastAsia="Arial" w:hAnsi="Arial" w:cs="Arial"/>
        </w:rPr>
        <w:t xml:space="preserve"> </w:t>
      </w:r>
      <w:r w:rsidR="565C7814" w:rsidRPr="089FC0B2">
        <w:rPr>
          <w:rFonts w:ascii="Arial" w:eastAsia="Arial" w:hAnsi="Arial" w:cs="Arial"/>
        </w:rPr>
        <w:t xml:space="preserve"> </w:t>
      </w:r>
      <w:r w:rsidRPr="089FC0B2">
        <w:rPr>
          <w:rFonts w:ascii="Arial" w:eastAsia="Arial" w:hAnsi="Arial" w:cs="Arial"/>
        </w:rPr>
        <w:t xml:space="preserve">                                                      </w:t>
      </w:r>
      <w:r w:rsidR="2ECC4B5D" w:rsidRPr="089FC0B2">
        <w:rPr>
          <w:rFonts w:ascii="Arial" w:eastAsia="Arial" w:hAnsi="Arial" w:cs="Arial"/>
        </w:rPr>
        <w:t xml:space="preserve">    </w:t>
      </w:r>
      <w:r w:rsidR="3C77A8B7" w:rsidRPr="089FC0B2">
        <w:rPr>
          <w:rFonts w:ascii="Arial" w:eastAsia="Arial" w:hAnsi="Arial" w:cs="Arial"/>
        </w:rPr>
        <w:t xml:space="preserve">  </w:t>
      </w:r>
      <w:r w:rsidRPr="089FC0B2">
        <w:rPr>
          <w:rFonts w:ascii="Arial" w:eastAsia="Arial" w:hAnsi="Arial" w:cs="Arial"/>
        </w:rPr>
        <w:t xml:space="preserve"> EC</w:t>
      </w:r>
    </w:p>
    <w:p w14:paraId="2A112B4B" w14:textId="71CEF672" w:rsidR="00461DDD" w:rsidRDefault="570A34E5" w:rsidP="3E6CE4D7">
      <w:pPr>
        <w:pStyle w:val="Default"/>
        <w:rPr>
          <w:rFonts w:ascii="Arial" w:eastAsia="Arial" w:hAnsi="Arial" w:cs="Arial"/>
        </w:rPr>
      </w:pPr>
      <w:r w:rsidRPr="3E6CE4D7">
        <w:rPr>
          <w:rFonts w:ascii="Arial" w:eastAsia="Arial" w:hAnsi="Arial" w:cs="Arial"/>
        </w:rPr>
        <w:t>Jack Dee</w:t>
      </w:r>
      <w:r w:rsidR="10224F68" w:rsidRPr="3E6CE4D7">
        <w:rPr>
          <w:rFonts w:ascii="Arial" w:eastAsia="Arial" w:hAnsi="Arial" w:cs="Arial"/>
        </w:rPr>
        <w:t xml:space="preserve"> (Student </w:t>
      </w:r>
      <w:r w:rsidR="25C00964" w:rsidRPr="3E6CE4D7">
        <w:rPr>
          <w:rFonts w:ascii="Arial" w:eastAsia="Arial" w:hAnsi="Arial" w:cs="Arial"/>
        </w:rPr>
        <w:t>Trustee) ￼</w:t>
      </w:r>
      <w:r w:rsidR="005E6A4F">
        <w:tab/>
      </w:r>
      <w:r w:rsidR="005E6A4F">
        <w:tab/>
      </w:r>
      <w:r w:rsidR="005E6A4F">
        <w:tab/>
      </w:r>
      <w:r w:rsidR="005E6A4F">
        <w:tab/>
      </w:r>
      <w:r w:rsidR="005E6A4F">
        <w:tab/>
      </w:r>
      <w:r w:rsidR="10224F68" w:rsidRPr="3E6CE4D7">
        <w:rPr>
          <w:rFonts w:ascii="Arial" w:eastAsia="Arial" w:hAnsi="Arial" w:cs="Arial"/>
        </w:rPr>
        <w:t xml:space="preserve">       </w:t>
      </w:r>
      <w:r w:rsidR="61E83B3B" w:rsidRPr="3E6CE4D7">
        <w:rPr>
          <w:rFonts w:ascii="Arial" w:eastAsia="Arial" w:hAnsi="Arial" w:cs="Arial"/>
        </w:rPr>
        <w:t xml:space="preserve">       </w:t>
      </w:r>
      <w:r w:rsidR="10224F68" w:rsidRPr="3E6CE4D7">
        <w:rPr>
          <w:rFonts w:ascii="Arial" w:eastAsia="Arial" w:hAnsi="Arial" w:cs="Arial"/>
        </w:rPr>
        <w:t xml:space="preserve">     </w:t>
      </w:r>
      <w:r w:rsidR="2A8480F3" w:rsidRPr="3E6CE4D7">
        <w:rPr>
          <w:rFonts w:ascii="Arial" w:eastAsia="Arial" w:hAnsi="Arial" w:cs="Arial"/>
        </w:rPr>
        <w:t xml:space="preserve"> </w:t>
      </w:r>
      <w:r w:rsidR="45083190" w:rsidRPr="3E6CE4D7">
        <w:rPr>
          <w:rFonts w:ascii="Arial" w:eastAsia="Arial" w:hAnsi="Arial" w:cs="Arial"/>
        </w:rPr>
        <w:t>JD</w:t>
      </w:r>
    </w:p>
    <w:p w14:paraId="16809905" w14:textId="34E7E157" w:rsidR="00461DDD" w:rsidRDefault="10224F68" w:rsidP="647DE1AA">
      <w:pPr>
        <w:pStyle w:val="Default"/>
        <w:rPr>
          <w:rFonts w:ascii="Arial" w:eastAsia="Arial" w:hAnsi="Arial" w:cs="Arial"/>
        </w:rPr>
      </w:pPr>
      <w:r w:rsidRPr="089FC0B2">
        <w:rPr>
          <w:rFonts w:ascii="Arial" w:eastAsia="Arial" w:hAnsi="Arial" w:cs="Arial"/>
        </w:rPr>
        <w:t xml:space="preserve">Mick Davies (Marjon SU GM - in attendance) </w:t>
      </w:r>
      <w:r>
        <w:tab/>
      </w:r>
      <w:r>
        <w:tab/>
      </w:r>
      <w:r>
        <w:tab/>
      </w:r>
      <w:r>
        <w:tab/>
      </w:r>
      <w:r>
        <w:tab/>
      </w:r>
      <w:r w:rsidRPr="089FC0B2">
        <w:rPr>
          <w:rFonts w:ascii="Arial" w:eastAsia="Arial" w:hAnsi="Arial" w:cs="Arial"/>
        </w:rPr>
        <w:t xml:space="preserve">  MD</w:t>
      </w:r>
    </w:p>
    <w:p w14:paraId="6201821A" w14:textId="5AD20FF0" w:rsidR="00461DDD" w:rsidRDefault="10224F68" w:rsidP="743C26E0">
      <w:pPr>
        <w:pStyle w:val="default0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43C26E0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  </w:t>
      </w:r>
    </w:p>
    <w:p w14:paraId="3785DCC6" w14:textId="4EAA1196" w:rsidR="00461DDD" w:rsidRDefault="10224F68" w:rsidP="743C26E0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43C26E0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                                                                    </w:t>
      </w:r>
    </w:p>
    <w:p w14:paraId="0BBCEF3D" w14:textId="13D62606" w:rsidR="00461DDD" w:rsidRDefault="10224F68" w:rsidP="743C26E0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43C26E0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 </w:t>
      </w:r>
    </w:p>
    <w:p w14:paraId="5A2D1616" w14:textId="27D4D448" w:rsidR="00461DDD" w:rsidRDefault="10224F68" w:rsidP="743C26E0">
      <w:pPr>
        <w:pStyle w:val="default0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43C26E0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All papers had been previously circulated by MD. </w:t>
      </w:r>
    </w:p>
    <w:p w14:paraId="6A8F8367" w14:textId="5CF5662E" w:rsidR="00461DDD" w:rsidRDefault="10224F68" w:rsidP="3E6CE4D7">
      <w:pPr>
        <w:pStyle w:val="bodya"/>
        <w:spacing w:beforeAutospacing="0" w:after="200" w:afterAutospacing="0" w:line="253" w:lineRule="atLeast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3E6CE4D7">
        <w:rPr>
          <w:rFonts w:ascii="Helvetica" w:eastAsia="Helvetica" w:hAnsi="Helvetica" w:cs="Helvetica"/>
          <w:color w:val="000000" w:themeColor="text1"/>
          <w:sz w:val="24"/>
          <w:szCs w:val="24"/>
          <w:lang w:val="en-GB"/>
        </w:rPr>
        <w:lastRenderedPageBreak/>
        <w:t> </w:t>
      </w:r>
    </w:p>
    <w:p w14:paraId="7D8DBBF1" w14:textId="0874028B" w:rsidR="530E415E" w:rsidRDefault="10224F68" w:rsidP="3E6CE4D7">
      <w:pPr>
        <w:spacing w:beforeAutospacing="1" w:afterAutospacing="1"/>
        <w:rPr>
          <w:rFonts w:ascii="Arial" w:eastAsia="Arial" w:hAnsi="Arial" w:cs="Arial"/>
          <w:b/>
          <w:bCs/>
          <w:color w:val="000000" w:themeColor="text1"/>
        </w:rPr>
      </w:pPr>
      <w:r w:rsidRPr="3E6CE4D7">
        <w:rPr>
          <w:rFonts w:ascii="Arial" w:eastAsia="Arial" w:hAnsi="Arial" w:cs="Arial"/>
          <w:b/>
          <w:bCs/>
          <w:color w:val="000000" w:themeColor="text1"/>
          <w:lang w:val="en-GB"/>
        </w:rPr>
        <w:t>1. Welcome and introductions from the Chair:</w:t>
      </w:r>
      <w:r w:rsidRPr="3E6CE4D7">
        <w:rPr>
          <w:rStyle w:val="apple-converted-space"/>
          <w:rFonts w:ascii="Arial" w:eastAsia="Arial" w:hAnsi="Arial" w:cs="Arial"/>
          <w:b/>
          <w:bCs/>
          <w:color w:val="FF0000"/>
          <w:sz w:val="24"/>
          <w:szCs w:val="24"/>
          <w:lang w:val="en-GB"/>
        </w:rPr>
        <w:t> </w:t>
      </w:r>
      <w:r w:rsidRPr="3E6CE4D7">
        <w:rPr>
          <w:rFonts w:ascii="Arial" w:eastAsia="Arial" w:hAnsi="Arial" w:cs="Arial"/>
          <w:b/>
          <w:bCs/>
          <w:color w:val="FF0000"/>
          <w:lang w:val="en-GB"/>
        </w:rPr>
        <w:t>             </w:t>
      </w:r>
      <w:r w:rsidRPr="3E6CE4D7">
        <w:rPr>
          <w:rStyle w:val="apple-converted-space"/>
          <w:rFonts w:ascii="Arial" w:eastAsia="Arial" w:hAnsi="Arial" w:cs="Arial"/>
          <w:b/>
          <w:bCs/>
          <w:color w:val="FF0000"/>
          <w:sz w:val="24"/>
          <w:szCs w:val="24"/>
          <w:lang w:val="en-GB"/>
        </w:rPr>
        <w:t> </w:t>
      </w:r>
      <w:r w:rsidRPr="3E6CE4D7">
        <w:rPr>
          <w:rFonts w:ascii="Arial" w:eastAsia="Arial" w:hAnsi="Arial" w:cs="Arial"/>
          <w:color w:val="000000" w:themeColor="text1"/>
          <w:lang w:val="en-GB"/>
        </w:rPr>
        <w:t xml:space="preserve">                                            </w:t>
      </w:r>
      <w:r w:rsidRPr="3E6CE4D7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</w:t>
      </w:r>
      <w:r w:rsidR="18DB27CF" w:rsidRPr="3E6CE4D7">
        <w:rPr>
          <w:rFonts w:ascii="Arial" w:eastAsia="Arial" w:hAnsi="Arial" w:cs="Arial"/>
          <w:b/>
          <w:bCs/>
          <w:color w:val="000000" w:themeColor="text1"/>
          <w:lang w:val="en-GB"/>
        </w:rPr>
        <w:t>LW</w:t>
      </w:r>
      <w:r w:rsidRPr="3E6CE4D7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</w:t>
      </w:r>
    </w:p>
    <w:p w14:paraId="7FCDAD03" w14:textId="3F2803C6" w:rsidR="1129A494" w:rsidRDefault="1129A494" w:rsidP="647DE1AA">
      <w:pPr>
        <w:spacing w:beforeAutospacing="1" w:afterAutospacing="1"/>
        <w:rPr>
          <w:rFonts w:ascii="Arial" w:eastAsia="Arial" w:hAnsi="Arial" w:cs="Arial"/>
          <w:color w:val="000000" w:themeColor="text1"/>
          <w:lang w:val="en-GB"/>
        </w:rPr>
      </w:pPr>
      <w:r w:rsidRPr="647DE1AA">
        <w:rPr>
          <w:rFonts w:ascii="Arial" w:eastAsia="Arial" w:hAnsi="Arial" w:cs="Arial"/>
          <w:color w:val="000000" w:themeColor="text1"/>
          <w:lang w:val="en-GB"/>
        </w:rPr>
        <w:t>L</w:t>
      </w:r>
      <w:r w:rsidR="0C449ED6" w:rsidRPr="647DE1AA">
        <w:rPr>
          <w:rFonts w:ascii="Arial" w:eastAsia="Arial" w:hAnsi="Arial" w:cs="Arial"/>
          <w:color w:val="000000" w:themeColor="text1"/>
          <w:lang w:val="en-GB"/>
        </w:rPr>
        <w:t>W</w:t>
      </w:r>
      <w:r w:rsidRPr="647DE1AA">
        <w:rPr>
          <w:rFonts w:ascii="Arial" w:eastAsia="Arial" w:hAnsi="Arial" w:cs="Arial"/>
          <w:color w:val="000000" w:themeColor="text1"/>
          <w:lang w:val="en-GB"/>
        </w:rPr>
        <w:t xml:space="preserve"> welcomed </w:t>
      </w:r>
      <w:r w:rsidR="47A510C3" w:rsidRPr="647DE1AA">
        <w:rPr>
          <w:rFonts w:ascii="Arial" w:eastAsia="Arial" w:hAnsi="Arial" w:cs="Arial"/>
          <w:color w:val="000000" w:themeColor="text1"/>
          <w:lang w:val="en-GB"/>
        </w:rPr>
        <w:t xml:space="preserve">all to the </w:t>
      </w:r>
      <w:r w:rsidR="36E3C7FA" w:rsidRPr="647DE1AA">
        <w:rPr>
          <w:rFonts w:ascii="Arial" w:eastAsia="Arial" w:hAnsi="Arial" w:cs="Arial"/>
          <w:color w:val="000000" w:themeColor="text1"/>
          <w:lang w:val="en-GB"/>
        </w:rPr>
        <w:t>meeting.</w:t>
      </w:r>
      <w:r w:rsidRPr="647DE1AA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2FFBF245" w14:textId="2B8A45EA" w:rsidR="00461DDD" w:rsidRDefault="00461DDD" w:rsidP="647DE1AA">
      <w:pPr>
        <w:spacing w:before="100" w:beforeAutospacing="1" w:after="100" w:afterAutospacing="1"/>
        <w:rPr>
          <w:rFonts w:ascii="Arial" w:eastAsia="Arial" w:hAnsi="Arial" w:cs="Arial"/>
          <w:color w:val="000000" w:themeColor="text1"/>
          <w:lang w:val="en-GB"/>
        </w:rPr>
      </w:pPr>
    </w:p>
    <w:p w14:paraId="2C655E19" w14:textId="6805B8A0" w:rsidR="647DE1AA" w:rsidRDefault="647DE1AA" w:rsidP="647DE1AA">
      <w:pPr>
        <w:spacing w:beforeAutospacing="1" w:afterAutospacing="1"/>
        <w:rPr>
          <w:rFonts w:ascii="Arial" w:eastAsia="Arial" w:hAnsi="Arial" w:cs="Arial"/>
          <w:color w:val="000000" w:themeColor="text1"/>
          <w:lang w:val="en-GB"/>
        </w:rPr>
      </w:pPr>
    </w:p>
    <w:p w14:paraId="5CB3E1C1" w14:textId="249D6FAF" w:rsidR="477419FC" w:rsidRDefault="10224F68" w:rsidP="3619A338">
      <w:pPr>
        <w:spacing w:before="100" w:beforeAutospacing="1" w:after="100" w:afterAutospacing="1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3619A338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2. Apologies:      </w:t>
      </w:r>
      <w:r w:rsidRPr="3619A338">
        <w:rPr>
          <w:rFonts w:ascii="Arial" w:eastAsia="Arial" w:hAnsi="Arial" w:cs="Arial"/>
          <w:color w:val="000000" w:themeColor="text1"/>
          <w:lang w:val="en-GB"/>
        </w:rPr>
        <w:t xml:space="preserve">                                                                                                 </w:t>
      </w:r>
      <w:r w:rsidR="245BF535" w:rsidRPr="3619A338">
        <w:rPr>
          <w:rFonts w:ascii="Arial" w:eastAsia="Arial" w:hAnsi="Arial" w:cs="Arial"/>
          <w:b/>
          <w:bCs/>
          <w:color w:val="000000" w:themeColor="text1"/>
          <w:lang w:val="en-GB"/>
        </w:rPr>
        <w:t>LW</w:t>
      </w:r>
      <w:r w:rsidRPr="3619A338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3E4E5C24" w14:textId="4C746B4B" w:rsidR="477419FC" w:rsidRDefault="402FF6EA" w:rsidP="70289B4E">
      <w:pPr>
        <w:spacing w:before="100" w:beforeAutospacing="1" w:after="100" w:afterAutospacing="1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70289B4E">
        <w:rPr>
          <w:rFonts w:ascii="Arial" w:eastAsia="Arial" w:hAnsi="Arial" w:cs="Arial"/>
          <w:color w:val="000000" w:themeColor="text1"/>
          <w:lang w:val="en-GB"/>
        </w:rPr>
        <w:t xml:space="preserve">LW Informed </w:t>
      </w:r>
      <w:r w:rsidR="5757DB78" w:rsidRPr="70289B4E">
        <w:rPr>
          <w:rFonts w:ascii="Arial" w:eastAsia="Arial" w:hAnsi="Arial" w:cs="Arial"/>
          <w:color w:val="000000" w:themeColor="text1"/>
          <w:lang w:val="en-GB"/>
        </w:rPr>
        <w:t>the</w:t>
      </w:r>
      <w:r w:rsidRPr="70289B4E">
        <w:rPr>
          <w:rFonts w:ascii="Arial" w:eastAsia="Arial" w:hAnsi="Arial" w:cs="Arial"/>
          <w:color w:val="000000" w:themeColor="text1"/>
          <w:lang w:val="en-GB"/>
        </w:rPr>
        <w:t xml:space="preserve"> bo</w:t>
      </w:r>
      <w:r w:rsidR="3F10F89E" w:rsidRPr="70289B4E">
        <w:rPr>
          <w:rFonts w:ascii="Arial" w:eastAsia="Arial" w:hAnsi="Arial" w:cs="Arial"/>
          <w:color w:val="000000" w:themeColor="text1"/>
          <w:lang w:val="en-GB"/>
        </w:rPr>
        <w:t>a</w:t>
      </w:r>
      <w:r w:rsidRPr="70289B4E">
        <w:rPr>
          <w:rFonts w:ascii="Arial" w:eastAsia="Arial" w:hAnsi="Arial" w:cs="Arial"/>
          <w:color w:val="000000" w:themeColor="text1"/>
          <w:lang w:val="en-GB"/>
        </w:rPr>
        <w:t>rd that D</w:t>
      </w:r>
      <w:r w:rsidR="17CD4081" w:rsidRPr="70289B4E">
        <w:rPr>
          <w:rFonts w:ascii="Arial" w:eastAsia="Arial" w:hAnsi="Arial" w:cs="Arial"/>
          <w:color w:val="000000" w:themeColor="text1"/>
          <w:lang w:val="en-GB"/>
        </w:rPr>
        <w:t>A</w:t>
      </w:r>
      <w:r w:rsidRPr="70289B4E">
        <w:rPr>
          <w:rFonts w:ascii="Arial" w:eastAsia="Arial" w:hAnsi="Arial" w:cs="Arial"/>
          <w:color w:val="000000" w:themeColor="text1"/>
          <w:lang w:val="en-GB"/>
        </w:rPr>
        <w:t xml:space="preserve"> was stuck in </w:t>
      </w:r>
      <w:r w:rsidR="0083B15B" w:rsidRPr="70289B4E">
        <w:rPr>
          <w:rFonts w:ascii="Arial" w:eastAsia="Arial" w:hAnsi="Arial" w:cs="Arial"/>
          <w:color w:val="000000" w:themeColor="text1"/>
          <w:lang w:val="en-GB"/>
        </w:rPr>
        <w:t>traffic</w:t>
      </w:r>
      <w:r w:rsidRPr="70289B4E">
        <w:rPr>
          <w:rFonts w:ascii="Arial" w:eastAsia="Arial" w:hAnsi="Arial" w:cs="Arial"/>
          <w:color w:val="000000" w:themeColor="text1"/>
          <w:lang w:val="en-GB"/>
        </w:rPr>
        <w:t xml:space="preserve"> but would be join the </w:t>
      </w:r>
      <w:r w:rsidR="0D3B506E" w:rsidRPr="70289B4E">
        <w:rPr>
          <w:rFonts w:ascii="Arial" w:eastAsia="Arial" w:hAnsi="Arial" w:cs="Arial"/>
          <w:color w:val="000000" w:themeColor="text1"/>
          <w:lang w:val="en-GB"/>
        </w:rPr>
        <w:t>meeting as</w:t>
      </w:r>
      <w:r w:rsidRPr="70289B4E">
        <w:rPr>
          <w:rFonts w:ascii="Arial" w:eastAsia="Arial" w:hAnsi="Arial" w:cs="Arial"/>
          <w:color w:val="000000" w:themeColor="text1"/>
          <w:lang w:val="en-GB"/>
        </w:rPr>
        <w:t xml:space="preserve"> soon as </w:t>
      </w:r>
      <w:r w:rsidR="18B641B7" w:rsidRPr="70289B4E">
        <w:rPr>
          <w:rFonts w:ascii="Arial" w:eastAsia="Arial" w:hAnsi="Arial" w:cs="Arial"/>
          <w:color w:val="000000" w:themeColor="text1"/>
          <w:lang w:val="en-GB"/>
        </w:rPr>
        <w:t>possible</w:t>
      </w:r>
      <w:r w:rsidR="619E662A" w:rsidRPr="70289B4E">
        <w:rPr>
          <w:rFonts w:ascii="Arial" w:eastAsia="Arial" w:hAnsi="Arial" w:cs="Arial"/>
          <w:color w:val="000000" w:themeColor="text1"/>
          <w:lang w:val="en-GB"/>
        </w:rPr>
        <w:t>.</w:t>
      </w:r>
      <w:r w:rsidRPr="70289B4E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26B00280" w14:textId="1EE967E8" w:rsidR="3E6CE4D7" w:rsidRDefault="3E6CE4D7" w:rsidP="3E6CE4D7">
      <w:pPr>
        <w:spacing w:before="100" w:after="100" w:line="240" w:lineRule="auto"/>
        <w:rPr>
          <w:rFonts w:ascii="Arial" w:eastAsia="Arial" w:hAnsi="Arial" w:cs="Arial"/>
          <w:color w:val="000000" w:themeColor="text1"/>
        </w:rPr>
      </w:pPr>
    </w:p>
    <w:p w14:paraId="0BF47D9A" w14:textId="56FFB706" w:rsidR="00461DDD" w:rsidRDefault="10224F68" w:rsidP="3E6CE4D7">
      <w:pPr>
        <w:pStyle w:val="bodya"/>
        <w:rPr>
          <w:rFonts w:ascii="Arial" w:eastAsia="Arial" w:hAnsi="Arial" w:cs="Arial"/>
          <w:color w:val="000000" w:themeColor="text1"/>
          <w:sz w:val="24"/>
          <w:szCs w:val="24"/>
        </w:rPr>
      </w:pPr>
      <w:r w:rsidRPr="3E6CE4D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3. Declaration of Interest: </w:t>
      </w:r>
      <w:r w:rsidR="005E6A4F">
        <w:tab/>
      </w:r>
      <w:r w:rsidR="005E6A4F">
        <w:tab/>
      </w:r>
      <w:r w:rsidR="005E6A4F">
        <w:tab/>
      </w:r>
      <w:r w:rsidR="005E6A4F">
        <w:tab/>
      </w:r>
      <w:r w:rsidR="005E6A4F">
        <w:tab/>
      </w:r>
      <w:r w:rsidRPr="3E6CE4D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                         </w:t>
      </w:r>
      <w:r w:rsidRPr="3E6CE4D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</w:t>
      </w:r>
      <w:r w:rsidR="6AEDA96B" w:rsidRPr="3E6CE4D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LW</w:t>
      </w:r>
      <w:r w:rsidRPr="3E6CE4D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3E6CE4D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74B4EB96" w14:textId="3C99327B" w:rsidR="00461DDD" w:rsidRDefault="6B6E2E93" w:rsidP="3E6CE4D7">
      <w:pPr>
        <w:pStyle w:val="bodya"/>
        <w:rPr>
          <w:rFonts w:ascii="Arial" w:eastAsia="Arial" w:hAnsi="Arial" w:cs="Arial"/>
          <w:color w:val="000000" w:themeColor="text1"/>
          <w:sz w:val="24"/>
          <w:szCs w:val="24"/>
        </w:rPr>
      </w:pPr>
      <w:r w:rsidRPr="3E6CE4D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There were no further </w:t>
      </w:r>
      <w:r w:rsidR="7F993130" w:rsidRPr="3E6CE4D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decorations</w:t>
      </w:r>
      <w:r w:rsidRPr="3E6CE4D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of interest </w:t>
      </w:r>
      <w:r w:rsidR="7839291E" w:rsidRPr="3E6CE4D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other than those previously recorded.</w:t>
      </w:r>
    </w:p>
    <w:p w14:paraId="59304764" w14:textId="2717D1F4" w:rsidR="00461DDD" w:rsidRDefault="00461DDD" w:rsidP="743C26E0">
      <w:pPr>
        <w:spacing w:beforeAutospacing="1" w:after="0" w:afterAutospacing="1"/>
        <w:rPr>
          <w:rFonts w:ascii="Arial" w:eastAsia="Arial" w:hAnsi="Arial" w:cs="Arial"/>
          <w:color w:val="000000" w:themeColor="text1"/>
        </w:rPr>
      </w:pPr>
    </w:p>
    <w:p w14:paraId="70AD4CB9" w14:textId="41E3EBD4" w:rsidR="00461DDD" w:rsidRDefault="10224F68" w:rsidP="63402336">
      <w:pPr>
        <w:pStyle w:val="bodya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4. </w:t>
      </w:r>
      <w:r w:rsidR="5A36AA56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Minutes from </w:t>
      </w:r>
      <w:r w:rsidR="423E84BE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September</w:t>
      </w:r>
      <w:r w:rsidR="5A36AA56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meeting (TB2</w:t>
      </w:r>
      <w:r w:rsidR="0DA09519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5/LW/1</w:t>
      </w:r>
      <w:r w:rsidR="5A36AA56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)</w:t>
      </w:r>
      <w:r w:rsidR="33E8F3DF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:</w:t>
      </w:r>
      <w:r>
        <w:tab/>
      </w:r>
      <w:r>
        <w:tab/>
      </w:r>
      <w:r>
        <w:tab/>
      </w:r>
      <w:r w:rsidR="02B5147D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                </w:t>
      </w:r>
      <w:r w:rsidR="27E91C07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LW</w:t>
      </w:r>
    </w:p>
    <w:p w14:paraId="68647E09" w14:textId="108D15DF" w:rsidR="7EBA801D" w:rsidRDefault="7EBA801D" w:rsidP="3E6CE4D7">
      <w:pPr>
        <w:spacing w:beforeAutospacing="1" w:afterAutospacing="1"/>
        <w:rPr>
          <w:rFonts w:ascii="Arial" w:eastAsia="Arial" w:hAnsi="Arial" w:cs="Arial"/>
        </w:rPr>
      </w:pPr>
      <w:r w:rsidRPr="647DE1AA">
        <w:rPr>
          <w:rFonts w:ascii="Arial" w:eastAsia="Arial" w:hAnsi="Arial" w:cs="Arial"/>
          <w:color w:val="000000" w:themeColor="text1"/>
          <w:lang w:val="en-GB"/>
        </w:rPr>
        <w:t xml:space="preserve">The board considered and approved the minutes from the </w:t>
      </w:r>
      <w:r w:rsidR="1BCAD569" w:rsidRPr="647DE1AA">
        <w:rPr>
          <w:rFonts w:ascii="Arial" w:eastAsia="Arial" w:hAnsi="Arial" w:cs="Arial"/>
          <w:color w:val="000000" w:themeColor="text1"/>
          <w:lang w:val="en-GB"/>
        </w:rPr>
        <w:t>September</w:t>
      </w:r>
      <w:r w:rsidRPr="647DE1AA">
        <w:rPr>
          <w:rFonts w:ascii="Arial" w:eastAsia="Arial" w:hAnsi="Arial" w:cs="Arial"/>
          <w:color w:val="000000" w:themeColor="text1"/>
          <w:lang w:val="en-GB"/>
        </w:rPr>
        <w:t xml:space="preserve"> meeting.</w:t>
      </w:r>
      <w:r>
        <w:br/>
      </w:r>
      <w:r w:rsidRPr="647DE1AA">
        <w:rPr>
          <w:rFonts w:ascii="Arial" w:eastAsia="Arial" w:hAnsi="Arial" w:cs="Arial"/>
          <w:color w:val="000000" w:themeColor="text1"/>
          <w:lang w:val="en-GB"/>
        </w:rPr>
        <w:t>.</w:t>
      </w:r>
    </w:p>
    <w:p w14:paraId="5BCD633B" w14:textId="0CF209F1" w:rsidR="10224F68" w:rsidRDefault="10224F68" w:rsidP="089FC0B2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5. </w:t>
      </w:r>
      <w:r w:rsidR="41F327FC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Matters arising:</w:t>
      </w:r>
      <w:r w:rsidR="41F327FC" w:rsidRPr="089FC0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tab/>
      </w:r>
      <w:r w:rsidR="677FD930" w:rsidRPr="089FC0B2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41F327FC" w:rsidRPr="089FC0B2">
        <w:rPr>
          <w:rFonts w:ascii="Arial" w:eastAsia="Arial" w:hAnsi="Arial" w:cs="Arial"/>
          <w:color w:val="000000" w:themeColor="text1"/>
          <w:sz w:val="24"/>
          <w:szCs w:val="24"/>
        </w:rPr>
        <w:t>Action grid attached)</w:t>
      </w:r>
      <w:bookmarkStart w:id="0" w:name="_Int_CLJqLmLi"/>
      <w:r w:rsidR="41F327FC" w:rsidRPr="089FC0B2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bookmarkEnd w:id="0"/>
      <w:r w:rsidR="41F327FC" w:rsidRPr="089FC0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6DAC2BFC" w:rsidRPr="089FC0B2">
        <w:rPr>
          <w:rFonts w:ascii="Arial" w:eastAsia="Arial" w:hAnsi="Arial" w:cs="Arial"/>
          <w:color w:val="000000" w:themeColor="text1"/>
          <w:sz w:val="24"/>
          <w:szCs w:val="24"/>
        </w:rPr>
        <w:t xml:space="preserve">     </w:t>
      </w:r>
      <w:r w:rsidR="6DAC2BFC" w:rsidRPr="089FC0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LW</w:t>
      </w:r>
    </w:p>
    <w:p w14:paraId="284DA6ED" w14:textId="7BE90B45" w:rsidR="00461DDD" w:rsidRDefault="089C92F8" w:rsidP="20A4B513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</w:rPr>
      </w:pPr>
      <w:r w:rsidRPr="20A4B513">
        <w:rPr>
          <w:rFonts w:ascii="Arial" w:eastAsia="Arial" w:hAnsi="Arial" w:cs="Arial"/>
          <w:sz w:val="24"/>
          <w:szCs w:val="24"/>
        </w:rPr>
        <w:t>LW</w:t>
      </w:r>
      <w:r w:rsidR="050CEC74" w:rsidRPr="20A4B513">
        <w:rPr>
          <w:rFonts w:ascii="Arial" w:eastAsia="Arial" w:hAnsi="Arial" w:cs="Arial"/>
          <w:sz w:val="24"/>
          <w:szCs w:val="24"/>
        </w:rPr>
        <w:t xml:space="preserve"> to explore</w:t>
      </w:r>
      <w:r w:rsidR="4CA3FFFE" w:rsidRPr="20A4B513">
        <w:rPr>
          <w:rFonts w:ascii="Arial" w:eastAsia="Arial" w:hAnsi="Arial" w:cs="Arial"/>
          <w:sz w:val="24"/>
          <w:szCs w:val="24"/>
        </w:rPr>
        <w:t xml:space="preserve"> for additional grants for project work within the SU.</w:t>
      </w:r>
    </w:p>
    <w:p w14:paraId="23BD37AA" w14:textId="1C8114B5" w:rsidR="5EA82996" w:rsidRDefault="5EA82996" w:rsidP="20A4B513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</w:rPr>
      </w:pPr>
      <w:r w:rsidRPr="20A4B513">
        <w:rPr>
          <w:rFonts w:ascii="Arial" w:eastAsia="Arial" w:hAnsi="Arial" w:cs="Arial"/>
          <w:sz w:val="24"/>
          <w:szCs w:val="24"/>
        </w:rPr>
        <w:t xml:space="preserve">Action </w:t>
      </w:r>
      <w:r w:rsidR="5EF74C2D" w:rsidRPr="20A4B513">
        <w:rPr>
          <w:rFonts w:ascii="Arial" w:eastAsia="Arial" w:hAnsi="Arial" w:cs="Arial"/>
          <w:sz w:val="24"/>
          <w:szCs w:val="24"/>
        </w:rPr>
        <w:t>LW</w:t>
      </w:r>
    </w:p>
    <w:p w14:paraId="726448F6" w14:textId="65CD875A" w:rsidR="51AC4648" w:rsidRDefault="1112AA9F" w:rsidP="3E6CE4D7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</w:rPr>
      </w:pPr>
      <w:r w:rsidRPr="647DE1AA">
        <w:rPr>
          <w:rFonts w:ascii="Arial" w:eastAsia="Arial" w:hAnsi="Arial" w:cs="Arial"/>
          <w:sz w:val="24"/>
          <w:szCs w:val="24"/>
        </w:rPr>
        <w:t xml:space="preserve">DA/PG </w:t>
      </w:r>
      <w:r w:rsidR="6F10661A" w:rsidRPr="647DE1AA">
        <w:rPr>
          <w:rFonts w:ascii="Arial" w:eastAsia="Arial" w:hAnsi="Arial" w:cs="Arial"/>
          <w:sz w:val="24"/>
          <w:szCs w:val="24"/>
        </w:rPr>
        <w:t>to</w:t>
      </w:r>
      <w:r w:rsidR="59605977" w:rsidRPr="647DE1AA">
        <w:rPr>
          <w:rFonts w:ascii="Arial" w:eastAsia="Arial" w:hAnsi="Arial" w:cs="Arial"/>
          <w:sz w:val="24"/>
          <w:szCs w:val="24"/>
        </w:rPr>
        <w:t xml:space="preserve"> arrange</w:t>
      </w:r>
      <w:r w:rsidR="6F10661A" w:rsidRPr="647DE1AA">
        <w:rPr>
          <w:rFonts w:ascii="Arial" w:eastAsia="Arial" w:hAnsi="Arial" w:cs="Arial"/>
          <w:sz w:val="24"/>
          <w:szCs w:val="24"/>
        </w:rPr>
        <w:t xml:space="preserve"> a</w:t>
      </w:r>
      <w:r w:rsidR="2391DA40" w:rsidRPr="647DE1AA">
        <w:rPr>
          <w:rFonts w:ascii="Arial" w:eastAsia="Arial" w:hAnsi="Arial" w:cs="Arial"/>
          <w:sz w:val="24"/>
          <w:szCs w:val="24"/>
        </w:rPr>
        <w:t xml:space="preserve"> </w:t>
      </w:r>
      <w:r w:rsidR="6F10661A" w:rsidRPr="647DE1AA">
        <w:rPr>
          <w:rFonts w:ascii="Arial" w:eastAsia="Arial" w:hAnsi="Arial" w:cs="Arial"/>
          <w:sz w:val="24"/>
          <w:szCs w:val="24"/>
        </w:rPr>
        <w:t xml:space="preserve">meeting </w:t>
      </w:r>
      <w:r w:rsidR="19EDE236" w:rsidRPr="647DE1AA">
        <w:rPr>
          <w:rFonts w:ascii="Arial" w:eastAsia="Arial" w:hAnsi="Arial" w:cs="Arial"/>
          <w:sz w:val="24"/>
          <w:szCs w:val="24"/>
        </w:rPr>
        <w:t xml:space="preserve">for late January. </w:t>
      </w:r>
    </w:p>
    <w:p w14:paraId="6917D9D1" w14:textId="61B5D4F8" w:rsidR="00461DDD" w:rsidRDefault="10B56497" w:rsidP="3619A338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3619A33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Action </w:t>
      </w:r>
      <w:r w:rsidR="4ACE9995" w:rsidRPr="3619A33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DA</w:t>
      </w:r>
    </w:p>
    <w:p w14:paraId="043571D4" w14:textId="428C23D7" w:rsidR="00461DDD" w:rsidRDefault="0D0C488A" w:rsidP="70289B4E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0289B4E">
        <w:rPr>
          <w:rFonts w:ascii="Arial" w:eastAsia="Arial" w:hAnsi="Arial" w:cs="Arial"/>
          <w:color w:val="000000" w:themeColor="text1"/>
          <w:sz w:val="24"/>
          <w:szCs w:val="24"/>
        </w:rPr>
        <w:t>On going e</w:t>
      </w:r>
      <w:r w:rsidR="53D190EC" w:rsidRPr="70289B4E">
        <w:rPr>
          <w:rFonts w:ascii="Arial" w:eastAsia="Arial" w:hAnsi="Arial" w:cs="Arial"/>
          <w:color w:val="000000" w:themeColor="text1"/>
          <w:sz w:val="24"/>
          <w:szCs w:val="24"/>
        </w:rPr>
        <w:t>xplor</w:t>
      </w:r>
      <w:r w:rsidR="6888E5EA" w:rsidRPr="70289B4E">
        <w:rPr>
          <w:rFonts w:ascii="Arial" w:eastAsia="Arial" w:hAnsi="Arial" w:cs="Arial"/>
          <w:color w:val="000000" w:themeColor="text1"/>
          <w:sz w:val="24"/>
          <w:szCs w:val="24"/>
        </w:rPr>
        <w:t>ation of</w:t>
      </w:r>
      <w:r w:rsidR="10224F68" w:rsidRPr="70289B4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A8683D3" w:rsidRPr="70289B4E">
        <w:rPr>
          <w:rFonts w:ascii="Arial" w:eastAsia="Arial" w:hAnsi="Arial" w:cs="Arial"/>
          <w:color w:val="000000" w:themeColor="text1"/>
          <w:sz w:val="24"/>
          <w:szCs w:val="24"/>
        </w:rPr>
        <w:t xml:space="preserve">file sharing </w:t>
      </w:r>
      <w:r w:rsidR="33306619" w:rsidRPr="70289B4E">
        <w:rPr>
          <w:rFonts w:ascii="Arial" w:eastAsia="Arial" w:hAnsi="Arial" w:cs="Arial"/>
          <w:color w:val="000000" w:themeColor="text1"/>
          <w:sz w:val="24"/>
          <w:szCs w:val="24"/>
        </w:rPr>
        <w:t>systems</w:t>
      </w:r>
      <w:r w:rsidR="52EB4ED9" w:rsidRPr="70289B4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8328B1A" w14:textId="1E93AA14" w:rsidR="00461DDD" w:rsidRDefault="2DE6E249" w:rsidP="70289B4E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70289B4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Action PG</w:t>
      </w:r>
      <w:r w:rsidR="45B291AF" w:rsidRPr="70289B4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/</w:t>
      </w:r>
      <w:r w:rsidR="29C09C9E" w:rsidRPr="70289B4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LW</w:t>
      </w:r>
      <w:r w:rsidR="10224F68" w:rsidRPr="70289B4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60BEC474" w14:textId="44DA7060" w:rsidR="00461DDD" w:rsidRDefault="00461DDD" w:rsidP="647DE1AA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430411FC" w14:textId="479A565F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File Sharing Discussion </w:t>
      </w:r>
      <w:r w:rsidR="049BFF1A" w:rsidRPr="70289B4E">
        <w:rPr>
          <w:rFonts w:ascii="Arial" w:eastAsia="Arial" w:hAnsi="Arial" w:cs="Arial"/>
          <w:sz w:val="24"/>
          <w:szCs w:val="24"/>
          <w:lang w:val="en-GB"/>
        </w:rPr>
        <w:t>PG</w:t>
      </w:r>
    </w:p>
    <w:p w14:paraId="03FA7922" w14:textId="649F561D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• Discussion on potential file sharing systems: </w:t>
      </w:r>
    </w:p>
    <w:p w14:paraId="2833097C" w14:textId="303C2AF2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• SharePoint considered but may have limitations for external trustees. </w:t>
      </w:r>
    </w:p>
    <w:p w14:paraId="0C37B125" w14:textId="18EAA993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• Current issues with navigating university papers due to license restrictions. </w:t>
      </w:r>
    </w:p>
    <w:p w14:paraId="0BB52626" w14:textId="5ACD49B2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• Suggestions for alternatives: </w:t>
      </w:r>
    </w:p>
    <w:p w14:paraId="11837AF1" w14:textId="1A21EA1F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lastRenderedPageBreak/>
        <w:t xml:space="preserve">• Google Drive used by university's board. </w:t>
      </w:r>
      <w:r w:rsidR="6C6418AA" w:rsidRPr="70289B4E">
        <w:rPr>
          <w:rFonts w:ascii="Arial" w:eastAsia="Arial" w:hAnsi="Arial" w:cs="Arial"/>
          <w:sz w:val="24"/>
          <w:szCs w:val="24"/>
          <w:lang w:val="en-GB"/>
        </w:rPr>
        <w:t>LW</w:t>
      </w:r>
    </w:p>
    <w:p w14:paraId="69B0A730" w14:textId="43D95AE8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>• Box mentioned as a system used by other professional institutes.</w:t>
      </w:r>
    </w:p>
    <w:p w14:paraId="2B181FD2" w14:textId="0D6E4CDE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• Concerns raised about the financial implications and efficiency of proposed </w:t>
      </w:r>
      <w:r w:rsidR="36BC502B" w:rsidRPr="70289B4E">
        <w:rPr>
          <w:rFonts w:ascii="Arial" w:eastAsia="Arial" w:hAnsi="Arial" w:cs="Arial"/>
          <w:sz w:val="24"/>
          <w:szCs w:val="24"/>
          <w:lang w:val="en-GB"/>
        </w:rPr>
        <w:t xml:space="preserve">    </w:t>
      </w:r>
      <w:r w:rsidR="005E6A4F">
        <w:tab/>
      </w:r>
      <w:r w:rsidRPr="70289B4E">
        <w:rPr>
          <w:rFonts w:ascii="Arial" w:eastAsia="Arial" w:hAnsi="Arial" w:cs="Arial"/>
          <w:sz w:val="24"/>
          <w:szCs w:val="24"/>
          <w:lang w:val="en-GB"/>
        </w:rPr>
        <w:t>systems.</w:t>
      </w:r>
      <w:r w:rsidR="53856C7C" w:rsidRPr="70289B4E">
        <w:rPr>
          <w:rFonts w:ascii="Arial" w:eastAsia="Arial" w:hAnsi="Arial" w:cs="Arial"/>
          <w:sz w:val="24"/>
          <w:szCs w:val="24"/>
          <w:lang w:val="en-GB"/>
        </w:rPr>
        <w:t>GB</w:t>
      </w:r>
    </w:p>
    <w:p w14:paraId="03BC4FC5" w14:textId="3EBD5A7D" w:rsidR="00461DDD" w:rsidRDefault="00461DDD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</w:p>
    <w:p w14:paraId="0CD321B4" w14:textId="512DD63D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SharePoint and External Access  </w:t>
      </w:r>
    </w:p>
    <w:p w14:paraId="78B0AD03" w14:textId="75FB04FE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• Exeter runs on MIS 365 and uses SharePoint extensively. </w:t>
      </w:r>
    </w:p>
    <w:p w14:paraId="3391C751" w14:textId="595306A5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• External access to SharePoint can be granted. </w:t>
      </w:r>
    </w:p>
    <w:p w14:paraId="4A342CFD" w14:textId="386112AE" w:rsidR="00461DDD" w:rsidRDefault="4513DC3F" w:rsidP="70289B4E">
      <w:pPr>
        <w:pStyle w:val="bodya"/>
        <w:spacing w:beforeAutospacing="0" w:afterAutospacing="0"/>
        <w:rPr>
          <w:rFonts w:ascii="Arial" w:eastAsia="Arial" w:hAnsi="Arial" w:cs="Arial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>• External trustees can be set up with associate IT account</w:t>
      </w:r>
    </w:p>
    <w:p w14:paraId="19372A92" w14:textId="2F94679F" w:rsidR="00461DDD" w:rsidRDefault="47562D10" w:rsidP="70289B4E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70289B4E">
        <w:rPr>
          <w:rFonts w:ascii="Arial" w:eastAsia="Arial" w:hAnsi="Arial" w:cs="Arial"/>
          <w:sz w:val="24"/>
          <w:szCs w:val="24"/>
          <w:lang w:val="en-GB"/>
        </w:rPr>
        <w:t>A</w:t>
      </w:r>
      <w:r w:rsidR="3765C4DC" w:rsidRPr="70289B4E">
        <w:rPr>
          <w:rFonts w:ascii="Arial" w:eastAsia="Arial" w:hAnsi="Arial" w:cs="Arial"/>
          <w:sz w:val="24"/>
          <w:szCs w:val="24"/>
          <w:lang w:val="en-GB"/>
        </w:rPr>
        <w:t>ction</w:t>
      </w:r>
      <w:r w:rsidRPr="70289B4E">
        <w:rPr>
          <w:rFonts w:ascii="Arial" w:eastAsia="Arial" w:hAnsi="Arial" w:cs="Arial"/>
          <w:sz w:val="24"/>
          <w:szCs w:val="24"/>
          <w:lang w:val="en-GB"/>
        </w:rPr>
        <w:t xml:space="preserve"> LW to continue to update Board </w:t>
      </w:r>
      <w:r w:rsidR="2FA1FAE5" w:rsidRPr="70289B4E">
        <w:rPr>
          <w:rFonts w:ascii="Arial" w:eastAsia="Arial" w:hAnsi="Arial" w:cs="Arial"/>
          <w:sz w:val="24"/>
          <w:szCs w:val="24"/>
          <w:lang w:val="en-GB"/>
        </w:rPr>
        <w:t>Trustee access to SharePoint will be discussed in the next meeting.</w:t>
      </w:r>
      <w:r w:rsidR="2FA1FAE5" w:rsidRPr="70289B4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</w:t>
      </w:r>
      <w:r w:rsidR="2FA1FAE5" w:rsidRPr="70289B4E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48F7EAB0" w14:textId="6DE54EF4" w:rsidR="00461DDD" w:rsidRDefault="00461DDD" w:rsidP="3619A338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lang w:val="en-GB"/>
        </w:rPr>
      </w:pPr>
    </w:p>
    <w:p w14:paraId="32B34868" w14:textId="0BAA8A1F" w:rsidR="00461DDD" w:rsidRDefault="00461DDD" w:rsidP="3619A338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63E4763A" w14:textId="253CDBB9" w:rsidR="00461DDD" w:rsidRDefault="10224F68" w:rsidP="3619A338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3619A33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1ED4E18" w:rsidRPr="3619A33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3619A33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5E6A4F">
        <w:br/>
      </w:r>
      <w:r w:rsidR="005E6A4F">
        <w:tab/>
      </w:r>
      <w:r w:rsidR="005E6A4F">
        <w:tab/>
      </w:r>
      <w:r w:rsidR="005E6A4F">
        <w:tab/>
      </w:r>
      <w:r w:rsidR="005E6A4F">
        <w:br/>
      </w:r>
      <w:r w:rsidRPr="3619A33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6. </w:t>
      </w:r>
      <w:r w:rsidR="4B4A4B64" w:rsidRPr="3619A33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Report from Officers: (TB</w:t>
      </w:r>
      <w:r w:rsidR="180D2367" w:rsidRPr="3619A33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34F7FD3C" w:rsidRPr="3619A33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6</w:t>
      </w:r>
      <w:r w:rsidR="180D2367" w:rsidRPr="3619A33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</w:t>
      </w:r>
      <w:r w:rsidR="4B4A4B64" w:rsidRPr="3619A33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LW1)</w:t>
      </w:r>
      <w:r w:rsidRPr="3619A33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                                             </w:t>
      </w:r>
      <w:r w:rsidR="3F9D7562" w:rsidRPr="3619A33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</w:t>
      </w:r>
      <w:r w:rsidRPr="3619A33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6B0FC64D" w:rsidRPr="3619A33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LW</w:t>
      </w:r>
    </w:p>
    <w:p w14:paraId="76510159" w14:textId="2656E360" w:rsidR="00461DDD" w:rsidRDefault="00461DDD" w:rsidP="70289B4E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01ACBEFD" w14:textId="3AC185B7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Two important documents to discuss: strategy and mixed papers. </w:t>
      </w:r>
    </w:p>
    <w:p w14:paraId="68F7B84E" w14:textId="4ECCA6C3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Strategy needs approval before January. </w:t>
      </w:r>
    </w:p>
    <w:p w14:paraId="42D53927" w14:textId="3BC897BE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3289EDF9" w14:textId="0C4B3937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Latest version of the strategy was shared via email</w:t>
      </w:r>
    </w:p>
    <w:p w14:paraId="792038AF" w14:textId="3DC37C14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352327AC" w14:textId="54441484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Student Financial Support </w:t>
      </w:r>
    </w:p>
    <w:p w14:paraId="0E49558C" w14:textId="1FB1D79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>• Increased maintenance loan and tuition fee impacts.</w:t>
      </w:r>
    </w:p>
    <w:p w14:paraId="7DBF812F" w14:textId="7EB24E1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t xml:space="preserve">• Students receiving the highest maintenance loan will see an increase of </w:t>
      </w:r>
      <w:r w:rsidR="611BD3DA" w:rsidRPr="13FF1427">
        <w:rPr>
          <w:rFonts w:ascii="Arial" w:eastAsia="Arial" w:hAnsi="Arial" w:cs="Arial"/>
          <w:lang w:val="en-GB"/>
        </w:rPr>
        <w:t>about £247 in the 2025/26 year.</w:t>
      </w:r>
    </w:p>
    <w:p w14:paraId="0F66A835" w14:textId="77A4610D" w:rsidR="00461DDD" w:rsidRDefault="76364076" w:rsidP="13FF1427">
      <w:pPr>
        <w:spacing w:after="0" w:line="247" w:lineRule="auto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t>• Benchmarking shows students need approximately £18,000 annually</w:t>
      </w:r>
      <w:r w:rsidRPr="13FF1427">
        <w:rPr>
          <w:rFonts w:ascii="Arial" w:eastAsia="Arial" w:hAnsi="Arial" w:cs="Arial"/>
          <w:color w:val="FF0000"/>
          <w:lang w:val="en-GB"/>
        </w:rPr>
        <w:t xml:space="preserve"> </w:t>
      </w:r>
      <w:r w:rsidRPr="13FF1427">
        <w:rPr>
          <w:rFonts w:ascii="Arial" w:eastAsia="Arial" w:hAnsi="Arial" w:cs="Arial"/>
          <w:lang w:val="en-GB"/>
        </w:rPr>
        <w:t>f</w:t>
      </w:r>
      <w:r w:rsidR="671BD850" w:rsidRPr="13FF1427">
        <w:rPr>
          <w:rFonts w:ascii="Arial" w:eastAsia="Arial" w:hAnsi="Arial" w:cs="Arial"/>
          <w:lang w:val="en-GB"/>
        </w:rPr>
        <w:t>or a minimum student living wage.</w:t>
      </w:r>
    </w:p>
    <w:p w14:paraId="600A15B9" w14:textId="6E38B3D9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6A1B9FF7" w14:textId="2B449764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Mental Health Concerns </w:t>
      </w:r>
    </w:p>
    <w:p w14:paraId="6502315E" w14:textId="3E47FE89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55% of students reported a decline in mental health during university. </w:t>
      </w:r>
    </w:p>
    <w:p w14:paraId="4F6D5D1F" w14:textId="1F359280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44% worry about finances daily, contributing to mental health decline. </w:t>
      </w:r>
    </w:p>
    <w:p w14:paraId="3598E7D4" w14:textId="2CA6A03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Need for financial support initiatives. </w:t>
      </w:r>
    </w:p>
    <w:p w14:paraId="4D152933" w14:textId="2CC8294F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4A0C2D73" w14:textId="3EE541AE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Budgeting and Workers' Rights </w:t>
      </w:r>
    </w:p>
    <w:p w14:paraId="51FBB944" w14:textId="23F3D2D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Development of a realistic budgeting planner for students. </w:t>
      </w:r>
    </w:p>
    <w:p w14:paraId="1A0E3095" w14:textId="5621ACD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Aims to help students understand their spending needs. </w:t>
      </w:r>
    </w:p>
    <w:p w14:paraId="00C8BA2D" w14:textId="75400B45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Discussion on workers' rights for students. </w:t>
      </w:r>
    </w:p>
    <w:p w14:paraId="73E11AF1" w14:textId="63B0E1C5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90% of students work 16 or more hours a week. </w:t>
      </w:r>
    </w:p>
    <w:p w14:paraId="208A1710" w14:textId="70D606C7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Awareness campaign needed regarding workers' rights. </w:t>
      </w:r>
    </w:p>
    <w:p w14:paraId="54156AB0" w14:textId="377AFB9F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6C20CDBB" w14:textId="36439E0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Joy Program </w:t>
      </w:r>
    </w:p>
    <w:p w14:paraId="46C03A2D" w14:textId="2A72373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>• The Joy Program is an independent project aimed at holistic well-being for students.</w:t>
      </w:r>
    </w:p>
    <w:p w14:paraId="62C1A10A" w14:textId="03980850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lastRenderedPageBreak/>
        <w:t xml:space="preserve">• Developed by the Dean of the School of Health and Well-Being, Saul Bloxham. </w:t>
      </w:r>
    </w:p>
    <w:p w14:paraId="73F0F1D2" w14:textId="39C18839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6F7FE884" w14:textId="3569505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JOY Programme  </w:t>
      </w:r>
    </w:p>
    <w:p w14:paraId="0238B509" w14:textId="7D651B69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Training for student deliverers</w:t>
      </w:r>
      <w:r w:rsidR="53BBB6A9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23470D3" w14:textId="3AF82B35" w:rsidR="00461DDD" w:rsidRDefault="76364076" w:rsidP="598387E2">
      <w:pPr>
        <w:spacing w:after="0" w:line="247" w:lineRule="auto"/>
        <w:rPr>
          <w:rFonts w:ascii="Arial" w:eastAsia="Arial" w:hAnsi="Arial" w:cs="Arial"/>
        </w:rPr>
      </w:pPr>
      <w:r w:rsidRPr="598387E2">
        <w:rPr>
          <w:rFonts w:ascii="Arial" w:eastAsia="Arial" w:hAnsi="Arial" w:cs="Arial"/>
        </w:rPr>
        <w:t>• No prior experience or knowledge required</w:t>
      </w:r>
      <w:r w:rsidR="5A11BCF4" w:rsidRPr="598387E2">
        <w:rPr>
          <w:rFonts w:ascii="Arial" w:eastAsia="Arial" w:hAnsi="Arial" w:cs="Arial"/>
        </w:rPr>
        <w:t>.</w:t>
      </w:r>
      <w:r w:rsidRPr="598387E2">
        <w:rPr>
          <w:rFonts w:ascii="Arial" w:eastAsia="Arial" w:hAnsi="Arial" w:cs="Arial"/>
        </w:rPr>
        <w:t xml:space="preserve">  </w:t>
      </w:r>
    </w:p>
    <w:p w14:paraId="414711C6" w14:textId="4AB76E0A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Training provided by JOY programme leaders in welding support methods</w:t>
      </w:r>
      <w:r w:rsidR="3356789E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5010CD5" w14:textId="2DE12EC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Accessibility</w:t>
      </w:r>
      <w:r w:rsidR="27443CB4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04D164A4" w14:textId="52F2FB54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Available to all students in the Plymouth area</w:t>
      </w:r>
      <w:r w:rsidR="4AD253CD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72E8A88B" w14:textId="247A1C7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No</w:t>
      </w:r>
      <w:r w:rsidR="775F51D1" w:rsidRPr="70289B4E">
        <w:rPr>
          <w:rFonts w:ascii="Arial" w:eastAsia="Arial" w:hAnsi="Arial" w:cs="Arial"/>
          <w:lang w:val="en-GB"/>
        </w:rPr>
        <w:t xml:space="preserve"> </w:t>
      </w:r>
      <w:r w:rsidRPr="70289B4E">
        <w:rPr>
          <w:rFonts w:ascii="Arial" w:eastAsia="Arial" w:hAnsi="Arial" w:cs="Arial"/>
          <w:lang w:val="en-GB"/>
        </w:rPr>
        <w:t>fee for participation</w:t>
      </w:r>
      <w:r w:rsidR="0998139B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354361B" w14:textId="59C58CE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Focus on personal development</w:t>
      </w:r>
      <w:r w:rsidR="47920BB7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0255F70D" w14:textId="13D95A2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Emphasis on what students can do to improve themselves</w:t>
      </w:r>
      <w:r w:rsidR="7EF3B1B5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7ECB5DD5" w14:textId="329DC5A1" w:rsidR="00461DDD" w:rsidRDefault="76364076" w:rsidP="13FF1427">
      <w:pPr>
        <w:spacing w:after="0" w:line="247" w:lineRule="auto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t xml:space="preserve">• Sharing knowledge in areas like yoga, aromatherapy, and medicine </w:t>
      </w:r>
      <w:r w:rsidR="224DFCE2" w:rsidRPr="13FF1427">
        <w:rPr>
          <w:rFonts w:ascii="Arial" w:eastAsia="Arial" w:hAnsi="Arial" w:cs="Arial"/>
          <w:lang w:val="en-GB"/>
        </w:rPr>
        <w:t>student-led knowledge exchange and practices.</w:t>
      </w:r>
    </w:p>
    <w:p w14:paraId="7040A68B" w14:textId="1CAB48D0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304ABE36" w14:textId="0F3AC042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Personal Professional Development Conference </w:t>
      </w:r>
    </w:p>
    <w:p w14:paraId="6E5B80D7" w14:textId="60EF268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Organizing a conference for students</w:t>
      </w:r>
      <w:r w:rsidR="414559A8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04F27972" w14:textId="21549F38" w:rsidR="00461DDD" w:rsidRDefault="76364076" w:rsidP="13FF1427">
      <w:pPr>
        <w:spacing w:after="0" w:line="247" w:lineRule="auto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t>• Addresses queries outside of course content, such as self-employment</w:t>
      </w:r>
      <w:r w:rsidR="22C2DD31" w:rsidRPr="13FF1427">
        <w:rPr>
          <w:rFonts w:ascii="Arial" w:eastAsia="Arial" w:hAnsi="Arial" w:cs="Arial"/>
          <w:lang w:val="en-GB"/>
        </w:rPr>
        <w:t>,</w:t>
      </w:r>
      <w:r w:rsidRPr="13FF1427">
        <w:rPr>
          <w:rFonts w:ascii="Arial" w:eastAsia="Arial" w:hAnsi="Arial" w:cs="Arial"/>
          <w:lang w:val="en-GB"/>
        </w:rPr>
        <w:t xml:space="preserve"> </w:t>
      </w:r>
      <w:r w:rsidR="2D6BFB3A" w:rsidRPr="13FF1427">
        <w:rPr>
          <w:rFonts w:ascii="Arial" w:eastAsia="Arial" w:hAnsi="Arial" w:cs="Arial"/>
          <w:lang w:val="en-GB"/>
        </w:rPr>
        <w:t>finances, t</w:t>
      </w:r>
      <w:r w:rsidR="7ABBE8BD" w:rsidRPr="13FF1427">
        <w:rPr>
          <w:rFonts w:ascii="Arial" w:eastAsia="Arial" w:hAnsi="Arial" w:cs="Arial"/>
          <w:lang w:val="en-GB"/>
        </w:rPr>
        <w:t>he use of AI, digital footprint and LinkedIn.</w:t>
      </w:r>
    </w:p>
    <w:p w14:paraId="25459552" w14:textId="0416B69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• Involvement of </w:t>
      </w:r>
      <w:r w:rsidR="0FA07356" w:rsidRPr="70289B4E">
        <w:rPr>
          <w:rFonts w:ascii="Arial" w:eastAsia="Arial" w:hAnsi="Arial" w:cs="Arial"/>
          <w:lang w:val="en-GB"/>
        </w:rPr>
        <w:t>staff</w:t>
      </w:r>
      <w:r w:rsidR="54CCC3B5" w:rsidRPr="70289B4E">
        <w:rPr>
          <w:rFonts w:ascii="Arial" w:eastAsia="Arial" w:hAnsi="Arial" w:cs="Arial"/>
          <w:lang w:val="en-GB"/>
        </w:rPr>
        <w:t>.</w:t>
      </w:r>
    </w:p>
    <w:p w14:paraId="16993C22" w14:textId="3DA4D5B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Business professor to deliver a session on building a professional portfolio</w:t>
      </w:r>
      <w:r w:rsidR="6839AF3C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4710CF23" w14:textId="176686C7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Digital and IT team to discuss digital footprint and social media presence</w:t>
      </w:r>
      <w:r w:rsidR="366B1876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46BFA89" w14:textId="4F69BFA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Tentative scheduling</w:t>
      </w:r>
      <w:r w:rsidR="796E3C13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EF19404" w14:textId="2CA5B965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Planned for end of January to early February, during a quieter academic period</w:t>
      </w:r>
      <w:r w:rsidR="74D70EDE" w:rsidRPr="70289B4E">
        <w:rPr>
          <w:rFonts w:ascii="Arial" w:eastAsia="Arial" w:hAnsi="Arial" w:cs="Arial"/>
          <w:lang w:val="en-GB"/>
        </w:rPr>
        <w:t>.</w:t>
      </w:r>
    </w:p>
    <w:p w14:paraId="2349B59B" w14:textId="53275BC1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5161DFC7" w14:textId="7BAF298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 Violence Against Women and Girls Project </w:t>
      </w:r>
    </w:p>
    <w:p w14:paraId="5F4BA669" w14:textId="0FACB745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Grant application</w:t>
      </w:r>
      <w:r w:rsidR="2063E16F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0F74D824" w14:textId="67F571D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t xml:space="preserve">• Applying for a £5,000 grant from </w:t>
      </w:r>
      <w:r w:rsidR="45C71F09" w:rsidRPr="13FF1427">
        <w:rPr>
          <w:rFonts w:ascii="Arial" w:eastAsia="Arial" w:hAnsi="Arial" w:cs="Arial"/>
          <w:lang w:val="en-GB"/>
        </w:rPr>
        <w:t xml:space="preserve">Devon </w:t>
      </w:r>
      <w:r w:rsidRPr="13FF1427">
        <w:rPr>
          <w:rFonts w:ascii="Arial" w:eastAsia="Arial" w:hAnsi="Arial" w:cs="Arial"/>
          <w:lang w:val="en-GB"/>
        </w:rPr>
        <w:t>Community Foundation</w:t>
      </w:r>
      <w:r w:rsidR="696361DE" w:rsidRPr="13FF1427">
        <w:rPr>
          <w:rFonts w:ascii="Arial" w:eastAsia="Arial" w:hAnsi="Arial" w:cs="Arial"/>
          <w:lang w:val="en-GB"/>
        </w:rPr>
        <w:t>.</w:t>
      </w:r>
      <w:r w:rsidRPr="13FF1427">
        <w:rPr>
          <w:rFonts w:ascii="Arial" w:eastAsia="Arial" w:hAnsi="Arial" w:cs="Arial"/>
          <w:lang w:val="en-GB"/>
        </w:rPr>
        <w:t xml:space="preserve"> </w:t>
      </w:r>
    </w:p>
    <w:p w14:paraId="4042BEC8" w14:textId="39DB6880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Focus on campaigns for student safety in nightlife</w:t>
      </w:r>
      <w:r w:rsidR="4DAC1DE8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DCB8C29" w14:textId="12804A9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Proposed initiatives</w:t>
      </w:r>
      <w:r w:rsidR="6FA8F2B9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50A2D0C" w14:textId="14C721E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Provision of free drink caps to prevent drug spiking</w:t>
      </w:r>
      <w:r w:rsidR="0F8B0F7E" w:rsidRPr="70289B4E">
        <w:rPr>
          <w:rFonts w:ascii="Arial" w:eastAsia="Arial" w:hAnsi="Arial" w:cs="Arial"/>
          <w:lang w:val="en-GB"/>
        </w:rPr>
        <w:t>.</w:t>
      </w:r>
    </w:p>
    <w:p w14:paraId="4FE3FE34" w14:textId="52056E58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Self-</w:t>
      </w:r>
      <w:r w:rsidR="5954E585" w:rsidRPr="70289B4E">
        <w:rPr>
          <w:rFonts w:ascii="Arial" w:eastAsia="Arial" w:hAnsi="Arial" w:cs="Arial"/>
          <w:lang w:val="en-GB"/>
        </w:rPr>
        <w:t>defence</w:t>
      </w:r>
      <w:r w:rsidRPr="70289B4E">
        <w:rPr>
          <w:rFonts w:ascii="Arial" w:eastAsia="Arial" w:hAnsi="Arial" w:cs="Arial"/>
          <w:lang w:val="en-GB"/>
        </w:rPr>
        <w:t xml:space="preserve"> classes for students</w:t>
      </w:r>
      <w:r w:rsidR="4B4EB1E6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0FF18C55" w14:textId="6CB2B64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Collaboration with local organizations</w:t>
      </w:r>
      <w:r w:rsidR="3E24D772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0F9E829A" w14:textId="06448106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t>• Partnership with Plymouth</w:t>
      </w:r>
      <w:r w:rsidRPr="13FF1427">
        <w:rPr>
          <w:rFonts w:ascii="Arial" w:eastAsia="Arial" w:hAnsi="Arial" w:cs="Arial"/>
          <w:color w:val="FF0000"/>
          <w:lang w:val="en-GB"/>
        </w:rPr>
        <w:t xml:space="preserve"> </w:t>
      </w:r>
      <w:r w:rsidRPr="13FF1427">
        <w:rPr>
          <w:rFonts w:ascii="Arial" w:eastAsia="Arial" w:hAnsi="Arial" w:cs="Arial"/>
          <w:lang w:val="en-GB"/>
        </w:rPr>
        <w:t>a</w:t>
      </w:r>
      <w:r w:rsidR="37C4644C" w:rsidRPr="13FF1427">
        <w:rPr>
          <w:rFonts w:ascii="Arial" w:eastAsia="Arial" w:hAnsi="Arial" w:cs="Arial"/>
          <w:lang w:val="en-GB"/>
        </w:rPr>
        <w:t>nd Kernow</w:t>
      </w:r>
      <w:r w:rsidRPr="13FF1427">
        <w:rPr>
          <w:rFonts w:ascii="Arial" w:eastAsia="Arial" w:hAnsi="Arial" w:cs="Arial"/>
          <w:lang w:val="en-GB"/>
        </w:rPr>
        <w:t xml:space="preserve"> Soroptimists group for awareness</w:t>
      </w:r>
      <w:r w:rsidR="7642EEC7" w:rsidRPr="13FF1427">
        <w:rPr>
          <w:rFonts w:ascii="Arial" w:eastAsia="Arial" w:hAnsi="Arial" w:cs="Arial"/>
          <w:lang w:val="en-GB"/>
        </w:rPr>
        <w:t>.</w:t>
      </w:r>
      <w:r w:rsidRPr="13FF1427">
        <w:rPr>
          <w:rFonts w:ascii="Arial" w:eastAsia="Arial" w:hAnsi="Arial" w:cs="Arial"/>
          <w:lang w:val="en-GB"/>
        </w:rPr>
        <w:t xml:space="preserve"> </w:t>
      </w:r>
    </w:p>
    <w:p w14:paraId="66823014" w14:textId="5C8A9085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4D2F139E" w14:textId="3345DAF4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 Bystander Intervention Training </w:t>
      </w:r>
    </w:p>
    <w:p w14:paraId="5D269A5A" w14:textId="38CD8DF3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Addressing cultural issues related to safety</w:t>
      </w:r>
      <w:r w:rsidR="6AB41CB5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07E2D22" w14:textId="1ABB9F16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Positive bystander training to encourage intervention in unsafe situations</w:t>
      </w:r>
      <w:r w:rsidR="5287ADA5" w:rsidRPr="70289B4E">
        <w:rPr>
          <w:rFonts w:ascii="Arial" w:eastAsia="Arial" w:hAnsi="Arial" w:cs="Arial"/>
          <w:lang w:val="en-GB"/>
        </w:rPr>
        <w:t>.</w:t>
      </w:r>
    </w:p>
    <w:p w14:paraId="3BFE3930" w14:textId="0A5BC5A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Collaboration with local initiatives</w:t>
      </w:r>
      <w:r w:rsidR="70D85710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33B33A2" w14:textId="059B622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• Project Nighteye for reporting antisocial </w:t>
      </w:r>
      <w:r w:rsidR="287ADEE5" w:rsidRPr="70289B4E">
        <w:rPr>
          <w:rFonts w:ascii="Arial" w:eastAsia="Arial" w:hAnsi="Arial" w:cs="Arial"/>
          <w:lang w:val="en-GB"/>
        </w:rPr>
        <w:t>behaviour</w:t>
      </w:r>
      <w:r w:rsidR="5123DE48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5A5DBB7" w14:textId="54C431F2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Sharing resources</w:t>
      </w:r>
      <w:r w:rsidR="30B44461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7B8C8360" w14:textId="36DE3B2A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t>• Potential contact for bystander intervention training from Exeter University</w:t>
      </w:r>
      <w:r w:rsidR="38788307" w:rsidRPr="13FF1427">
        <w:rPr>
          <w:rFonts w:ascii="Arial" w:eastAsia="Arial" w:hAnsi="Arial" w:cs="Arial"/>
          <w:lang w:val="en-GB"/>
        </w:rPr>
        <w:t>.</w:t>
      </w:r>
      <w:r w:rsidRPr="13FF1427">
        <w:rPr>
          <w:rFonts w:ascii="Arial" w:eastAsia="Arial" w:hAnsi="Arial" w:cs="Arial"/>
          <w:lang w:val="en-GB"/>
        </w:rPr>
        <w:t xml:space="preserve"> </w:t>
      </w:r>
    </w:p>
    <w:p w14:paraId="64A7F494" w14:textId="72774884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72583614" w14:textId="3C1861BE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3619A338">
        <w:rPr>
          <w:rFonts w:ascii="Arial" w:eastAsia="Arial" w:hAnsi="Arial" w:cs="Arial"/>
          <w:lang w:val="en-GB"/>
        </w:rPr>
        <w:t>Strategy Discussion</w:t>
      </w:r>
      <w:r w:rsidR="40AD56F3" w:rsidRPr="3619A338">
        <w:rPr>
          <w:rFonts w:ascii="Arial" w:eastAsia="Arial" w:hAnsi="Arial" w:cs="Arial"/>
          <w:lang w:val="en-GB"/>
        </w:rPr>
        <w:t xml:space="preserve"> LW</w:t>
      </w:r>
    </w:p>
    <w:p w14:paraId="5997BB78" w14:textId="0B4194BD" w:rsidR="3619A338" w:rsidRDefault="3619A338" w:rsidP="3619A338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18E3BB9C" w14:textId="08B5DE4E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• Agenda item for strategy approval. </w:t>
      </w:r>
    </w:p>
    <w:p w14:paraId="775F7897" w14:textId="2438B676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lastRenderedPageBreak/>
        <w:t xml:space="preserve">• Old strategy printed by mistake in the papers. </w:t>
      </w:r>
    </w:p>
    <w:p w14:paraId="590770FE" w14:textId="4EFFC53F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6762EAD2" w14:textId="42F6B01A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Staff Leave </w:t>
      </w:r>
    </w:p>
    <w:p w14:paraId="6B3F0696" w14:textId="46F09D1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University extended leave for staff during Christmas. </w:t>
      </w:r>
    </w:p>
    <w:p w14:paraId="400CB4D0" w14:textId="22BD254A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Offices will be closed from December 20 to January 1. </w:t>
      </w:r>
    </w:p>
    <w:p w14:paraId="4C674D7B" w14:textId="60601C4F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48C17BA5" w14:textId="2AD3D2A0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Financial Management </w:t>
      </w:r>
    </w:p>
    <w:p w14:paraId="11A90918" w14:textId="4DEF9600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Discussion on budget management and staff retention. </w:t>
      </w:r>
    </w:p>
    <w:p w14:paraId="584FD080" w14:textId="4865B470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Mention of a pay award nearly 12 months overdue. </w:t>
      </w:r>
    </w:p>
    <w:p w14:paraId="736271EA" w14:textId="49A123CE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Concerns about financial reporting and management. </w:t>
      </w:r>
    </w:p>
    <w:p w14:paraId="0FBBA777" w14:textId="4A0246D9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Issues with misreported spending and unexpected revenue losses. </w:t>
      </w:r>
    </w:p>
    <w:p w14:paraId="47335C0E" w14:textId="7A7DE28A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3B566B04" w14:textId="20560790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 Financial Situation </w:t>
      </w:r>
    </w:p>
    <w:p w14:paraId="28E8BAE7" w14:textId="7C1AC2DA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National Health financial recovery is underway. </w:t>
      </w:r>
    </w:p>
    <w:p w14:paraId="57E9C0D2" w14:textId="406828A7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"There are some green shoots in the future about finances." </w:t>
      </w:r>
    </w:p>
    <w:p w14:paraId="0F182DF6" w14:textId="740E3BF0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Voluntary redundancies have reduced 40 full-time equivalents. </w:t>
      </w:r>
    </w:p>
    <w:p w14:paraId="5AC92734" w14:textId="7703ACB7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No compulsory redundancies currently being implemented. </w:t>
      </w:r>
    </w:p>
    <w:p w14:paraId="7351165E" w14:textId="6D6CF2CE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Focus on efficiencies in hiring and processes. </w:t>
      </w:r>
    </w:p>
    <w:p w14:paraId="4B90CBFD" w14:textId="1A8EE7A7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2DB32EA9" w14:textId="795810E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Construction and Development </w:t>
      </w:r>
    </w:p>
    <w:p w14:paraId="3708E6BB" w14:textId="4ADAA388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Construction of the Allied Health and Wellbeing Hub is ongoing. </w:t>
      </w:r>
    </w:p>
    <w:p w14:paraId="7D3AFA94" w14:textId="4BF4FA39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This will include physiotherapy, nursing, osteopathy, and sports rehab. </w:t>
      </w:r>
    </w:p>
    <w:p w14:paraId="1B326EF4" w14:textId="3BDFD920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03E72B65" w14:textId="2A9DFD74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Strategy Development </w:t>
      </w:r>
    </w:p>
    <w:p w14:paraId="2804CBE2" w14:textId="0E61B5C9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A working group formed in January to write the strategy. </w:t>
      </w:r>
    </w:p>
    <w:p w14:paraId="78FA3C9C" w14:textId="08D08C97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Participants included DanTinkler, Sarah, Mick, and</w:t>
      </w:r>
      <w:r w:rsidR="745C3930" w:rsidRPr="70289B4E">
        <w:rPr>
          <w:rFonts w:ascii="Arial" w:eastAsia="Arial" w:hAnsi="Arial" w:cs="Arial"/>
          <w:lang w:val="en-GB"/>
        </w:rPr>
        <w:t xml:space="preserve"> Millie.</w:t>
      </w:r>
    </w:p>
    <w:p w14:paraId="0DF41B48" w14:textId="22E3CCA2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3402336">
        <w:rPr>
          <w:rFonts w:ascii="Arial" w:eastAsia="Arial" w:hAnsi="Arial" w:cs="Arial"/>
          <w:lang w:val="en-GB"/>
        </w:rPr>
        <w:t xml:space="preserve">• Strategy document is </w:t>
      </w:r>
      <w:r w:rsidR="4AA667A2" w:rsidRPr="63402336">
        <w:rPr>
          <w:rFonts w:ascii="Arial" w:eastAsia="Arial" w:hAnsi="Arial" w:cs="Arial"/>
          <w:lang w:val="en-GB"/>
        </w:rPr>
        <w:t>outward facing</w:t>
      </w:r>
      <w:r w:rsidRPr="63402336">
        <w:rPr>
          <w:rFonts w:ascii="Arial" w:eastAsia="Arial" w:hAnsi="Arial" w:cs="Arial"/>
          <w:lang w:val="en-GB"/>
        </w:rPr>
        <w:t xml:space="preserve"> for students and staff. </w:t>
      </w:r>
    </w:p>
    <w:p w14:paraId="664659EA" w14:textId="0A5885B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It will be available on the website. </w:t>
      </w:r>
    </w:p>
    <w:p w14:paraId="1A5251CB" w14:textId="04054347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3E49C50C" w14:textId="62E77FF0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Mission and Vision </w:t>
      </w:r>
    </w:p>
    <w:p w14:paraId="767E6C97" w14:textId="61E2D726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Mission remains unchanged from the previous strategy (2018-2324). </w:t>
      </w:r>
    </w:p>
    <w:p w14:paraId="22129238" w14:textId="1D6B2C0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Vision focuses on being a mechanism for student voice and enhancing student </w:t>
      </w:r>
    </w:p>
    <w:p w14:paraId="694D22DB" w14:textId="77400118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Emphasis on academic, personal, and social support. </w:t>
      </w:r>
    </w:p>
    <w:p w14:paraId="28C0F985" w14:textId="0A3FE185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2DC46FEA" w14:textId="7C60E7D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Priorities and Enablers </w:t>
      </w:r>
    </w:p>
    <w:p w14:paraId="0C700595" w14:textId="0D06115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Four main priorities identified from the business and operation plan. </w:t>
      </w:r>
    </w:p>
    <w:p w14:paraId="2FCF6AF7" w14:textId="2E59F4F5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Ensuring students feel supported and represented. </w:t>
      </w:r>
    </w:p>
    <w:p w14:paraId="063E9526" w14:textId="0A814055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Providing opportunities that are fun, meaningful, and impactful. </w:t>
      </w:r>
    </w:p>
    <w:p w14:paraId="0EE88258" w14:textId="43C5D47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• Importance of a sustainable student union highlighted. </w:t>
      </w:r>
    </w:p>
    <w:p w14:paraId="2A0D1F2E" w14:textId="0744E6A1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Sustainability is crucial for the existence of the student union. </w:t>
      </w:r>
    </w:p>
    <w:p w14:paraId="7D3D2B16" w14:textId="53970AD4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59A60412" w14:textId="216CD16C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23C80BC6" w14:textId="2FE5DCDA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• Discussion on strategy for approval and comments before January. </w:t>
      </w:r>
    </w:p>
    <w:p w14:paraId="66AB1335" w14:textId="691418E5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7E7475E4" w14:textId="11C45C47" w:rsidR="00461DDD" w:rsidRDefault="543BC7D0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  E</w:t>
      </w:r>
      <w:r w:rsidR="568D4F5E" w:rsidRPr="70289B4E">
        <w:rPr>
          <w:rFonts w:ascii="Arial" w:eastAsia="Arial" w:hAnsi="Arial" w:cs="Arial"/>
          <w:lang w:val="en-GB"/>
        </w:rPr>
        <w:t>nabling</w:t>
      </w:r>
      <w:r w:rsidR="76364076" w:rsidRPr="70289B4E">
        <w:rPr>
          <w:rFonts w:ascii="Arial" w:eastAsia="Arial" w:hAnsi="Arial" w:cs="Arial"/>
          <w:lang w:val="en-GB"/>
        </w:rPr>
        <w:t xml:space="preserve"> Themes </w:t>
      </w:r>
    </w:p>
    <w:p w14:paraId="54AE3048" w14:textId="79CDB64A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lastRenderedPageBreak/>
        <w:t xml:space="preserve">• Focus on digital innovation and online resources. </w:t>
      </w:r>
    </w:p>
    <w:p w14:paraId="6310772B" w14:textId="3F177A3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Importance of file sharing and digital presence. </w:t>
      </w:r>
    </w:p>
    <w:p w14:paraId="5B03D130" w14:textId="01125AD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Engaging all students, including those not on campus. </w:t>
      </w:r>
    </w:p>
    <w:p w14:paraId="11070B79" w14:textId="694CDE7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Building strong partnerships. </w:t>
      </w:r>
    </w:p>
    <w:p w14:paraId="237CC1FB" w14:textId="520C7F58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Developing ethical partnerships with sponsors like Capit</w:t>
      </w:r>
      <w:r w:rsidR="05CB0E8E" w:rsidRPr="70289B4E">
        <w:rPr>
          <w:rFonts w:ascii="Arial" w:eastAsia="Arial" w:hAnsi="Arial" w:cs="Arial"/>
          <w:lang w:val="en-GB"/>
        </w:rPr>
        <w:t>o</w:t>
      </w:r>
      <w:r w:rsidRPr="70289B4E">
        <w:rPr>
          <w:rFonts w:ascii="Arial" w:eastAsia="Arial" w:hAnsi="Arial" w:cs="Arial"/>
          <w:lang w:val="en-GB"/>
        </w:rPr>
        <w:t>l Student</w:t>
      </w:r>
      <w:r w:rsidR="08F07EB5" w:rsidRPr="70289B4E">
        <w:rPr>
          <w:rFonts w:ascii="Arial" w:eastAsia="Arial" w:hAnsi="Arial" w:cs="Arial"/>
          <w:lang w:val="en-GB"/>
        </w:rPr>
        <w:t>s.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6A1646F1" w14:textId="1F65BA82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2E6D569F" w14:textId="2970195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Success Metrics </w:t>
      </w:r>
    </w:p>
    <w:p w14:paraId="1E786684" w14:textId="251CCDB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Shift in measuring success since last review. </w:t>
      </w:r>
    </w:p>
    <w:p w14:paraId="30D74609" w14:textId="12AF06A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Quantitative and qualitative targets established. </w:t>
      </w:r>
    </w:p>
    <w:p w14:paraId="4F316BB0" w14:textId="00F8911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Aim for a digitally enabled organization. </w:t>
      </w:r>
    </w:p>
    <w:p w14:paraId="6887E6A4" w14:textId="0ED39948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>• All resources online and a contact point for students.</w:t>
      </w:r>
    </w:p>
    <w:p w14:paraId="774AED27" w14:textId="6DC82D23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• National Student Survey (NSS) results. </w:t>
      </w:r>
    </w:p>
    <w:p w14:paraId="7CDA2D22" w14:textId="60BC973D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Ranked fifth and sixth for the last two years. </w:t>
      </w:r>
    </w:p>
    <w:p w14:paraId="17B49DED" w14:textId="7C474084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First in the southwest for student unions. </w:t>
      </w:r>
    </w:p>
    <w:p w14:paraId="542D2295" w14:textId="6E6F4A20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0D2DAF92" w14:textId="709C4B75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Community Belonging </w:t>
      </w:r>
    </w:p>
    <w:p w14:paraId="298FFDA2" w14:textId="0883BFFA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Collaboration with Vice Chancellor on student impact statements. </w:t>
      </w:r>
    </w:p>
    <w:p w14:paraId="6C6BDD36" w14:textId="2AE922F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Need for targeted surveys to avoid response bias. </w:t>
      </w:r>
    </w:p>
    <w:p w14:paraId="55F94C36" w14:textId="60E4ACD2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>• Focus on specific areas with lower NSS scores, like psychology and osteopathy.</w:t>
      </w:r>
    </w:p>
    <w:p w14:paraId="1A85E0BD" w14:textId="652B114C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07FEF817" w14:textId="5C40C895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 Influence of Rankings </w:t>
      </w:r>
    </w:p>
    <w:p w14:paraId="26B64FFE" w14:textId="1955EC2C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Discussion on the impact of rankings on student decision-making. </w:t>
      </w:r>
    </w:p>
    <w:p w14:paraId="15FCFB9F" w14:textId="31C0CE84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Importance of monitoring student satisfaction and engagement. </w:t>
      </w:r>
    </w:p>
    <w:p w14:paraId="39F58F35" w14:textId="12681B6F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Consideration of how to leverage rankings for university investment. </w:t>
      </w:r>
    </w:p>
    <w:p w14:paraId="37DA87E0" w14:textId="0052F987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6E1A23BA" w14:textId="39A2B6E3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Success Statements </w:t>
      </w:r>
    </w:p>
    <w:p w14:paraId="1389060B" w14:textId="3946E537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Proposal for six success statements a year. </w:t>
      </w:r>
    </w:p>
    <w:p w14:paraId="29F8CBAF" w14:textId="7168FB34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Target set for quality control and engagement levels. </w:t>
      </w:r>
    </w:p>
    <w:p w14:paraId="112FA3C2" w14:textId="1B3AE9F7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Discussion on the rationale behind the number of statements. </w:t>
      </w:r>
    </w:p>
    <w:p w14:paraId="78047B2B" w14:textId="24440CFA" w:rsidR="00461DDD" w:rsidRDefault="00461DDD" w:rsidP="647DE1AA">
      <w:pPr>
        <w:spacing w:after="0" w:line="247" w:lineRule="auto"/>
        <w:rPr>
          <w:rFonts w:ascii="Arial" w:eastAsia="Arial" w:hAnsi="Arial" w:cs="Arial"/>
          <w:lang w:val="en-GB"/>
        </w:rPr>
      </w:pPr>
    </w:p>
    <w:p w14:paraId="097B3509" w14:textId="66A0ACEE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>Student Statement</w:t>
      </w:r>
    </w:p>
    <w:p w14:paraId="672DC777" w14:textId="4BDB8B8B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• Discussion on circulating questions via email for approval by Proxy </w:t>
      </w:r>
    </w:p>
    <w:p w14:paraId="3498CAED" w14:textId="59D22119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Digital implementation discussed: </w:t>
      </w:r>
    </w:p>
    <w:p w14:paraId="07CCB7E1" w14:textId="356372F9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647DE1AA">
        <w:rPr>
          <w:rFonts w:ascii="Arial" w:eastAsia="Arial" w:hAnsi="Arial" w:cs="Arial"/>
          <w:lang w:val="en-GB"/>
        </w:rPr>
        <w:t xml:space="preserve">• Website triage for out-of-hours support. </w:t>
      </w:r>
    </w:p>
    <w:p w14:paraId="05E9BDFB" w14:textId="13D95803" w:rsidR="00461DDD" w:rsidRDefault="76364076" w:rsidP="647DE1AA">
      <w:pPr>
        <w:spacing w:after="0" w:line="247" w:lineRule="auto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• Sharing resources currently in paper copies online</w:t>
      </w:r>
      <w:r w:rsidR="19F3742D" w:rsidRPr="70289B4E">
        <w:rPr>
          <w:rFonts w:ascii="Arial" w:eastAsia="Arial" w:hAnsi="Arial" w:cs="Arial"/>
          <w:lang w:val="en-GB"/>
        </w:rPr>
        <w:t>.</w:t>
      </w:r>
    </w:p>
    <w:p w14:paraId="371473F3" w14:textId="1E23BC20" w:rsidR="00461DDD" w:rsidRDefault="10224F68" w:rsidP="647DE1AA">
      <w:pPr>
        <w:pStyle w:val="bodya"/>
        <w:spacing w:beforeAutospacing="0" w:afterAutospacing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647DE1A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5E6A4F">
        <w:tab/>
      </w:r>
      <w:r w:rsidR="005E6A4F">
        <w:tab/>
      </w:r>
      <w:r w:rsidRPr="647DE1A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                                                            </w:t>
      </w:r>
    </w:p>
    <w:p w14:paraId="1140E5BD" w14:textId="5BB8A21D" w:rsidR="00461DDD" w:rsidRDefault="10224F68" w:rsidP="70289B4E">
      <w:pPr>
        <w:pStyle w:val="bodya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7.</w:t>
      </w:r>
      <w:r w:rsidR="6E749129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4860534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Report </w:t>
      </w:r>
      <w:r w:rsidR="7C220158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from GM</w:t>
      </w:r>
      <w:r w:rsidR="1F549C51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: (TB2</w:t>
      </w:r>
      <w:r w:rsidR="686FB864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6</w:t>
      </w:r>
      <w:r w:rsidR="1F549C51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MD/1)</w:t>
      </w:r>
      <w:r w:rsidR="005E6A4F">
        <w:tab/>
      </w:r>
      <w:r w:rsidR="005E6A4F">
        <w:tab/>
      </w:r>
      <w:r w:rsidR="6227BF75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                                                          M</w:t>
      </w:r>
      <w:r w:rsidR="4208361C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D</w:t>
      </w:r>
      <w:r w:rsidR="005E6A4F">
        <w:tab/>
      </w:r>
      <w:r w:rsidR="005E6A4F">
        <w:tab/>
      </w:r>
      <w:r w:rsidR="15B73819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   </w:t>
      </w:r>
      <w:r w:rsidR="543B2FCF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15B73819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266ADEF1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15B73819" w:rsidRPr="70289B4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                                                                             </w:t>
      </w:r>
    </w:p>
    <w:p w14:paraId="1364994E" w14:textId="50738183" w:rsidR="00461DDD" w:rsidRDefault="7C6A7ED2" w:rsidP="3E6CE4D7">
      <w:pPr>
        <w:spacing w:after="0"/>
        <w:rPr>
          <w:rFonts w:ascii="Arial" w:eastAsia="Arial" w:hAnsi="Arial" w:cs="Arial"/>
          <w:color w:val="000000" w:themeColor="text1"/>
          <w:lang w:val="en-GB"/>
        </w:rPr>
      </w:pPr>
      <w:r w:rsidRPr="3E6CE4D7">
        <w:rPr>
          <w:rFonts w:ascii="Arial" w:eastAsia="Arial" w:hAnsi="Arial" w:cs="Arial"/>
          <w:color w:val="000000" w:themeColor="text1"/>
          <w:lang w:val="en-GB"/>
        </w:rPr>
        <w:t>Including:</w:t>
      </w:r>
    </w:p>
    <w:p w14:paraId="1D5891AD" w14:textId="53CFEFD2" w:rsidR="00461DDD" w:rsidRDefault="027C2EEB" w:rsidP="647DE1AA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lang w:val="en-GB"/>
        </w:rPr>
      </w:pPr>
      <w:r w:rsidRPr="647DE1AA">
        <w:rPr>
          <w:rFonts w:ascii="Arial" w:eastAsia="Arial" w:hAnsi="Arial" w:cs="Arial"/>
          <w:color w:val="000000" w:themeColor="text1"/>
          <w:lang w:val="en-GB"/>
        </w:rPr>
        <w:t xml:space="preserve">Profit Against Budget </w:t>
      </w:r>
      <w:r w:rsidR="15D724A7" w:rsidRPr="647DE1AA">
        <w:rPr>
          <w:rFonts w:ascii="Arial" w:eastAsia="Arial" w:hAnsi="Arial" w:cs="Arial"/>
          <w:color w:val="000000" w:themeColor="text1"/>
          <w:lang w:val="en-GB"/>
        </w:rPr>
        <w:t>Q1</w:t>
      </w:r>
      <w:r w:rsidR="005E6A4F">
        <w:tab/>
      </w:r>
      <w:r w:rsidR="005E6A4F">
        <w:tab/>
      </w:r>
      <w:r w:rsidR="005E6A4F">
        <w:tab/>
      </w:r>
      <w:r w:rsidR="005E6A4F">
        <w:tab/>
      </w:r>
      <w:r w:rsidRPr="647DE1AA">
        <w:rPr>
          <w:rFonts w:ascii="Arial" w:eastAsia="Arial" w:hAnsi="Arial" w:cs="Arial"/>
          <w:color w:val="000000" w:themeColor="text1"/>
          <w:lang w:val="en-GB"/>
        </w:rPr>
        <w:t xml:space="preserve">              </w:t>
      </w:r>
    </w:p>
    <w:p w14:paraId="41C85754" w14:textId="192CD5B0" w:rsidR="00461DDD" w:rsidRDefault="027C2EEB" w:rsidP="647DE1AA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lang w:val="en-GB"/>
        </w:rPr>
      </w:pPr>
      <w:r w:rsidRPr="647DE1AA">
        <w:rPr>
          <w:rFonts w:ascii="Arial" w:eastAsia="Arial" w:hAnsi="Arial" w:cs="Arial"/>
          <w:color w:val="000000" w:themeColor="text1"/>
          <w:lang w:val="en-GB"/>
        </w:rPr>
        <w:t xml:space="preserve">MSU Projected cashflow Year </w:t>
      </w:r>
      <w:r w:rsidR="75FAE5C7" w:rsidRPr="647DE1AA">
        <w:rPr>
          <w:rFonts w:ascii="Arial" w:eastAsia="Arial" w:hAnsi="Arial" w:cs="Arial"/>
          <w:color w:val="000000" w:themeColor="text1"/>
          <w:lang w:val="en-GB"/>
        </w:rPr>
        <w:t>Aug/July 25</w:t>
      </w:r>
    </w:p>
    <w:p w14:paraId="369A9EBB" w14:textId="5AE2A36A" w:rsidR="00461DDD" w:rsidRDefault="75FAE5C7" w:rsidP="647DE1AA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lang w:val="en-GB"/>
        </w:rPr>
      </w:pPr>
      <w:r w:rsidRPr="647DE1AA">
        <w:rPr>
          <w:rFonts w:ascii="Arial" w:eastAsia="Arial" w:hAnsi="Arial" w:cs="Arial"/>
          <w:color w:val="000000" w:themeColor="text1"/>
          <w:lang w:val="en-GB"/>
        </w:rPr>
        <w:t xml:space="preserve">Trading and income generation </w:t>
      </w:r>
    </w:p>
    <w:p w14:paraId="5FB69297" w14:textId="3CEA4137" w:rsidR="00461DDD" w:rsidRDefault="75FAE5C7" w:rsidP="647DE1AA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lang w:val="en-GB"/>
        </w:rPr>
      </w:pPr>
      <w:r w:rsidRPr="647DE1AA">
        <w:rPr>
          <w:rFonts w:ascii="Arial" w:eastAsia="Arial" w:hAnsi="Arial" w:cs="Arial"/>
          <w:color w:val="000000" w:themeColor="text1"/>
          <w:lang w:val="en-GB"/>
        </w:rPr>
        <w:t>MSU Financial Statement Yr end 31 July 2024</w:t>
      </w:r>
    </w:p>
    <w:p w14:paraId="1D9A649D" w14:textId="2C600970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lastRenderedPageBreak/>
        <w:t xml:space="preserve">Financial Statements Approval </w:t>
      </w:r>
    </w:p>
    <w:p w14:paraId="62BD264E" w14:textId="19D2F67A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Approval needed for annual financial statements for the </w:t>
      </w:r>
      <w:r w:rsidR="7ED60E9A" w:rsidRPr="70289B4E">
        <w:rPr>
          <w:rFonts w:ascii="Arial" w:eastAsia="Arial" w:hAnsi="Arial" w:cs="Arial"/>
          <w:lang w:val="en-GB"/>
        </w:rPr>
        <w:t>Y</w:t>
      </w:r>
      <w:r w:rsidRPr="70289B4E">
        <w:rPr>
          <w:rFonts w:ascii="Arial" w:eastAsia="Arial" w:hAnsi="Arial" w:cs="Arial"/>
          <w:lang w:val="en-GB"/>
        </w:rPr>
        <w:t xml:space="preserve">ear 24. </w:t>
      </w:r>
    </w:p>
    <w:p w14:paraId="3C3189A8" w14:textId="70E3411C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Basic financial contribution noted: </w:t>
      </w:r>
    </w:p>
    <w:p w14:paraId="7400586D" w14:textId="1EF01653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Contribution of </w:t>
      </w:r>
      <w:r w:rsidR="67777645" w:rsidRPr="70289B4E">
        <w:rPr>
          <w:rFonts w:ascii="Arial" w:eastAsia="Arial" w:hAnsi="Arial" w:cs="Arial"/>
          <w:lang w:val="en-GB"/>
        </w:rPr>
        <w:t>£</w:t>
      </w:r>
      <w:r w:rsidRPr="70289B4E">
        <w:rPr>
          <w:rFonts w:ascii="Arial" w:eastAsia="Arial" w:hAnsi="Arial" w:cs="Arial"/>
          <w:lang w:val="en-GB"/>
        </w:rPr>
        <w:t xml:space="preserve">16,000 reduced debt from over </w:t>
      </w:r>
      <w:r w:rsidR="43850560" w:rsidRPr="70289B4E">
        <w:rPr>
          <w:rFonts w:ascii="Arial" w:eastAsia="Arial" w:hAnsi="Arial" w:cs="Arial"/>
          <w:lang w:val="en-GB"/>
        </w:rPr>
        <w:t>£</w:t>
      </w:r>
      <w:r w:rsidRPr="70289B4E">
        <w:rPr>
          <w:rFonts w:ascii="Arial" w:eastAsia="Arial" w:hAnsi="Arial" w:cs="Arial"/>
          <w:lang w:val="en-GB"/>
        </w:rPr>
        <w:t xml:space="preserve">100,000 to approximately </w:t>
      </w:r>
      <w:r w:rsidR="7A173FCA" w:rsidRPr="70289B4E">
        <w:rPr>
          <w:rFonts w:ascii="Arial" w:eastAsia="Arial" w:hAnsi="Arial" w:cs="Arial"/>
          <w:lang w:val="en-GB"/>
        </w:rPr>
        <w:t>£</w:t>
      </w:r>
      <w:r w:rsidRPr="70289B4E">
        <w:rPr>
          <w:rFonts w:ascii="Arial" w:eastAsia="Arial" w:hAnsi="Arial" w:cs="Arial"/>
          <w:lang w:val="en-GB"/>
        </w:rPr>
        <w:t xml:space="preserve">95,000. </w:t>
      </w:r>
    </w:p>
    <w:p w14:paraId="7C1E30DE" w14:textId="3C2098B5" w:rsidR="3E6CE4D7" w:rsidRDefault="3E6CE4D7" w:rsidP="647DE1AA">
      <w:pPr>
        <w:spacing w:after="0"/>
        <w:rPr>
          <w:rFonts w:ascii="Arial" w:eastAsia="Arial" w:hAnsi="Arial" w:cs="Arial"/>
          <w:lang w:val="en-GB"/>
        </w:rPr>
      </w:pPr>
    </w:p>
    <w:p w14:paraId="72677203" w14:textId="5CD9DA0E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Pension deficit explained: </w:t>
      </w:r>
    </w:p>
    <w:p w14:paraId="4AE116AD" w14:textId="46C0B137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Historic debt from NUS pension scheme collapse</w:t>
      </w:r>
      <w:r w:rsidR="4569CEB6" w:rsidRPr="70289B4E">
        <w:rPr>
          <w:rFonts w:ascii="Arial" w:eastAsia="Arial" w:hAnsi="Arial" w:cs="Arial"/>
          <w:lang w:val="en-GB"/>
        </w:rPr>
        <w:t>d</w:t>
      </w:r>
      <w:r w:rsidRPr="70289B4E">
        <w:rPr>
          <w:rFonts w:ascii="Arial" w:eastAsia="Arial" w:hAnsi="Arial" w:cs="Arial"/>
          <w:lang w:val="en-GB"/>
        </w:rPr>
        <w:t xml:space="preserve"> in 2011. </w:t>
      </w:r>
    </w:p>
    <w:p w14:paraId="124257A1" w14:textId="11800B8B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Current repayment based on size and improved credit score. </w:t>
      </w:r>
    </w:p>
    <w:p w14:paraId="4C0ECDE4" w14:textId="72A5F952" w:rsidR="3E6CE4D7" w:rsidRDefault="3E6CE4D7" w:rsidP="4A8DD2F9">
      <w:pPr>
        <w:spacing w:after="0"/>
        <w:rPr>
          <w:rFonts w:ascii="Arial" w:eastAsia="Arial" w:hAnsi="Arial" w:cs="Arial"/>
          <w:lang w:val="en-GB"/>
        </w:rPr>
      </w:pPr>
    </w:p>
    <w:p w14:paraId="0B136AEA" w14:textId="06CD8BF9" w:rsidR="3E6CE4D7" w:rsidRDefault="3C198E8B" w:rsidP="4A8DD2F9">
      <w:pPr>
        <w:spacing w:after="0"/>
        <w:rPr>
          <w:rFonts w:ascii="Arial" w:eastAsia="Arial" w:hAnsi="Arial" w:cs="Arial"/>
          <w:lang w:val="en-GB"/>
        </w:rPr>
      </w:pPr>
      <w:r w:rsidRPr="4A8DD2F9">
        <w:rPr>
          <w:rFonts w:ascii="Arial" w:eastAsia="Arial" w:hAnsi="Arial" w:cs="Arial"/>
          <w:lang w:val="en-GB"/>
        </w:rPr>
        <w:t xml:space="preserve">Pension Debt Explanation </w:t>
      </w:r>
      <w:r w:rsidR="4CB01059" w:rsidRPr="4A8DD2F9">
        <w:rPr>
          <w:rFonts w:ascii="Arial" w:eastAsia="Arial" w:hAnsi="Arial" w:cs="Arial"/>
          <w:lang w:val="en-GB"/>
        </w:rPr>
        <w:t>MD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E660E0" w14:textId="4192A5A9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Pension deficit is gradually reducing. </w:t>
      </w:r>
    </w:p>
    <w:p w14:paraId="611F924D" w14:textId="2A200BEE" w:rsidR="3E6CE4D7" w:rsidRDefault="3C198E8B" w:rsidP="647DE1AA">
      <w:pPr>
        <w:spacing w:after="0"/>
      </w:pPr>
      <w:r w:rsidRPr="4A8DD2F9">
        <w:rPr>
          <w:rFonts w:ascii="Arial" w:eastAsia="Arial" w:hAnsi="Arial" w:cs="Arial"/>
          <w:lang w:val="en-GB"/>
        </w:rPr>
        <w:t xml:space="preserve">• Reporting changes discussed </w:t>
      </w:r>
    </w:p>
    <w:p w14:paraId="72335329" w14:textId="768B9F09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Difference between management accounts and financial accounts. </w:t>
      </w:r>
    </w:p>
    <w:p w14:paraId="78EEB23E" w14:textId="64433CEC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Debt recorded in financial accounts may exceed reserves. </w:t>
      </w:r>
    </w:p>
    <w:p w14:paraId="7C09FBF5" w14:textId="0117A3C7" w:rsidR="3E6CE4D7" w:rsidRDefault="3E6CE4D7" w:rsidP="647DE1AA">
      <w:pPr>
        <w:spacing w:after="0"/>
        <w:rPr>
          <w:rFonts w:ascii="Arial" w:eastAsia="Arial" w:hAnsi="Arial" w:cs="Arial"/>
          <w:lang w:val="en-GB"/>
        </w:rPr>
      </w:pPr>
    </w:p>
    <w:p w14:paraId="502B743C" w14:textId="293ACC8C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Trustee Responsibilities </w:t>
      </w:r>
    </w:p>
    <w:p w14:paraId="5F4B5CAA" w14:textId="042DBAF5" w:rsidR="00AF5C69" w:rsidRDefault="3C198E8B" w:rsidP="4A8DD2F9">
      <w:pPr>
        <w:spacing w:after="0"/>
        <w:rPr>
          <w:rFonts w:ascii="Arial" w:eastAsia="Arial" w:hAnsi="Arial" w:cs="Arial"/>
          <w:lang w:val="en-GB"/>
        </w:rPr>
      </w:pPr>
      <w:r w:rsidRPr="4A8DD2F9">
        <w:rPr>
          <w:rFonts w:ascii="Arial" w:eastAsia="Arial" w:hAnsi="Arial" w:cs="Arial"/>
          <w:lang w:val="en-GB"/>
        </w:rPr>
        <w:t xml:space="preserve">• Clarification on trustee responsibility for debt. </w:t>
      </w:r>
    </w:p>
    <w:p w14:paraId="4A1466D9" w14:textId="3EEAB551" w:rsidR="00AF5C69" w:rsidRDefault="45D27E19" w:rsidP="4A8DD2F9">
      <w:pPr>
        <w:spacing w:after="0"/>
        <w:rPr>
          <w:rFonts w:ascii="Arial" w:eastAsia="Arial" w:hAnsi="Arial" w:cs="Arial"/>
        </w:rPr>
      </w:pPr>
      <w:r w:rsidRPr="4A8DD2F9">
        <w:rPr>
          <w:rFonts w:ascii="Arial" w:eastAsia="Arial" w:hAnsi="Arial" w:cs="Arial"/>
          <w:lang w:val="en-GB"/>
        </w:rPr>
        <w:t>•</w:t>
      </w:r>
      <w:r w:rsidRPr="4A8DD2F9">
        <w:rPr>
          <w:rFonts w:ascii="Arial" w:eastAsia="Arial" w:hAnsi="Arial" w:cs="Arial"/>
        </w:rPr>
        <w:t xml:space="preserve"> </w:t>
      </w:r>
      <w:r w:rsidR="00EE1947" w:rsidRPr="4A8DD2F9">
        <w:rPr>
          <w:rFonts w:ascii="Arial" w:eastAsia="Arial" w:hAnsi="Arial" w:cs="Arial"/>
        </w:rPr>
        <w:t>M</w:t>
      </w:r>
      <w:r w:rsidR="7F6B53C4" w:rsidRPr="4A8DD2F9">
        <w:rPr>
          <w:rFonts w:ascii="Arial" w:eastAsia="Arial" w:hAnsi="Arial" w:cs="Arial"/>
        </w:rPr>
        <w:t>D</w:t>
      </w:r>
      <w:r w:rsidR="00EE1947" w:rsidRPr="4A8DD2F9">
        <w:rPr>
          <w:rFonts w:ascii="Arial" w:eastAsia="Arial" w:hAnsi="Arial" w:cs="Arial"/>
        </w:rPr>
        <w:t xml:space="preserve"> to re</w:t>
      </w:r>
      <w:r w:rsidR="16F22C4D" w:rsidRPr="4A8DD2F9">
        <w:rPr>
          <w:rFonts w:ascii="Arial" w:eastAsia="Arial" w:hAnsi="Arial" w:cs="Arial"/>
        </w:rPr>
        <w:t>-</w:t>
      </w:r>
      <w:r w:rsidR="00EE1947" w:rsidRPr="4A8DD2F9">
        <w:rPr>
          <w:rFonts w:ascii="Arial" w:eastAsia="Arial" w:hAnsi="Arial" w:cs="Arial"/>
        </w:rPr>
        <w:t xml:space="preserve">send his </w:t>
      </w:r>
      <w:r w:rsidR="3B0E1BC8" w:rsidRPr="4A8DD2F9">
        <w:rPr>
          <w:rFonts w:ascii="Arial" w:eastAsia="Arial" w:hAnsi="Arial" w:cs="Arial"/>
        </w:rPr>
        <w:t>brief to</w:t>
      </w:r>
      <w:r w:rsidR="0040320D" w:rsidRPr="4A8DD2F9">
        <w:rPr>
          <w:rFonts w:ascii="Arial" w:eastAsia="Arial" w:hAnsi="Arial" w:cs="Arial"/>
        </w:rPr>
        <w:t xml:space="preserve"> the board from 2022/24</w:t>
      </w:r>
      <w:r w:rsidR="3A7786B7" w:rsidRPr="4A8DD2F9">
        <w:rPr>
          <w:rFonts w:ascii="Arial" w:eastAsia="Arial" w:hAnsi="Arial" w:cs="Arial"/>
        </w:rPr>
        <w:t>.</w:t>
      </w:r>
    </w:p>
    <w:p w14:paraId="6F531B21" w14:textId="016A0477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Indemnity for trustees is in place but limited. </w:t>
      </w:r>
    </w:p>
    <w:p w14:paraId="7C9CDC68" w14:textId="65172493" w:rsidR="3E6CE4D7" w:rsidRDefault="3C198E8B" w:rsidP="4A8DD2F9">
      <w:pPr>
        <w:spacing w:after="0"/>
        <w:rPr>
          <w:rFonts w:ascii="Arial" w:eastAsia="Arial" w:hAnsi="Arial" w:cs="Arial"/>
          <w:color w:val="FF0000"/>
          <w:lang w:val="en-GB"/>
        </w:rPr>
      </w:pPr>
      <w:r w:rsidRPr="089FC0B2">
        <w:rPr>
          <w:rFonts w:ascii="Arial" w:eastAsia="Arial" w:hAnsi="Arial" w:cs="Arial"/>
          <w:lang w:val="en-GB"/>
        </w:rPr>
        <w:t xml:space="preserve">• Liability shared among other </w:t>
      </w:r>
      <w:r w:rsidR="009F1E9C" w:rsidRPr="089FC0B2">
        <w:rPr>
          <w:rFonts w:ascii="Arial" w:eastAsia="Arial" w:hAnsi="Arial" w:cs="Arial"/>
          <w:lang w:val="en-GB"/>
        </w:rPr>
        <w:t xml:space="preserve">Student </w:t>
      </w:r>
      <w:r w:rsidR="6B78FA55" w:rsidRPr="089FC0B2">
        <w:rPr>
          <w:rFonts w:ascii="Arial" w:eastAsia="Arial" w:hAnsi="Arial" w:cs="Arial"/>
          <w:lang w:val="en-GB"/>
        </w:rPr>
        <w:t>Unions in</w:t>
      </w:r>
      <w:r w:rsidRPr="089FC0B2">
        <w:rPr>
          <w:rFonts w:ascii="Arial" w:eastAsia="Arial" w:hAnsi="Arial" w:cs="Arial"/>
          <w:lang w:val="en-GB"/>
        </w:rPr>
        <w:t xml:space="preserve"> case of issues.</w:t>
      </w:r>
      <w:r w:rsidR="538D5CF3" w:rsidRPr="089FC0B2">
        <w:rPr>
          <w:rFonts w:ascii="Arial" w:eastAsia="Arial" w:hAnsi="Arial" w:cs="Arial"/>
          <w:lang w:val="en-GB"/>
        </w:rPr>
        <w:t xml:space="preserve"> </w:t>
      </w:r>
    </w:p>
    <w:p w14:paraId="55FB25E2" w14:textId="1E0F0DD9" w:rsidR="3E6CE4D7" w:rsidRDefault="1498BA95" w:rsidP="4A8DD2F9">
      <w:pPr>
        <w:spacing w:after="0"/>
        <w:rPr>
          <w:rFonts w:ascii="Arial" w:eastAsia="Arial" w:hAnsi="Arial" w:cs="Arial"/>
          <w:lang w:val="en-GB"/>
        </w:rPr>
      </w:pPr>
      <w:r w:rsidRPr="4A8DD2F9">
        <w:rPr>
          <w:rFonts w:ascii="Arial" w:eastAsia="Arial" w:hAnsi="Arial" w:cs="Arial"/>
          <w:lang w:val="en-GB"/>
        </w:rPr>
        <w:t>•</w:t>
      </w:r>
      <w:r w:rsidR="687A3D12" w:rsidRPr="4A8DD2F9">
        <w:rPr>
          <w:rFonts w:ascii="Arial" w:eastAsia="Arial" w:hAnsi="Arial" w:cs="Arial"/>
          <w:lang w:val="en-GB"/>
        </w:rPr>
        <w:t xml:space="preserve"> Other</w:t>
      </w:r>
      <w:r w:rsidR="3C5282B4" w:rsidRPr="4A8DD2F9">
        <w:rPr>
          <w:rFonts w:ascii="Arial" w:eastAsia="Arial" w:hAnsi="Arial" w:cs="Arial"/>
          <w:lang w:val="en-GB"/>
        </w:rPr>
        <w:t xml:space="preserve"> </w:t>
      </w:r>
      <w:r w:rsidR="6ACE9783" w:rsidRPr="4A8DD2F9">
        <w:rPr>
          <w:rFonts w:ascii="Arial" w:eastAsia="Arial" w:hAnsi="Arial" w:cs="Arial"/>
          <w:lang w:val="en-GB"/>
        </w:rPr>
        <w:t>universities</w:t>
      </w:r>
      <w:r w:rsidR="3C5282B4" w:rsidRPr="4A8DD2F9">
        <w:rPr>
          <w:rFonts w:ascii="Arial" w:eastAsia="Arial" w:hAnsi="Arial" w:cs="Arial"/>
          <w:lang w:val="en-GB"/>
        </w:rPr>
        <w:t xml:space="preserve"> have </w:t>
      </w:r>
      <w:r w:rsidR="087569DC" w:rsidRPr="4A8DD2F9">
        <w:rPr>
          <w:rFonts w:ascii="Arial" w:eastAsia="Arial" w:hAnsi="Arial" w:cs="Arial"/>
          <w:lang w:val="en-GB"/>
        </w:rPr>
        <w:t>cleared</w:t>
      </w:r>
      <w:r w:rsidR="3C5282B4" w:rsidRPr="4A8DD2F9">
        <w:rPr>
          <w:rFonts w:ascii="Arial" w:eastAsia="Arial" w:hAnsi="Arial" w:cs="Arial"/>
          <w:lang w:val="en-GB"/>
        </w:rPr>
        <w:t xml:space="preserve"> SU pension deficits to remove from risk register</w:t>
      </w:r>
      <w:r w:rsidR="737BB04C" w:rsidRPr="4A8DD2F9">
        <w:rPr>
          <w:rFonts w:ascii="Arial" w:eastAsia="Arial" w:hAnsi="Arial" w:cs="Arial"/>
          <w:lang w:val="en-GB"/>
        </w:rPr>
        <w:t>.</w:t>
      </w:r>
    </w:p>
    <w:p w14:paraId="20E324F7" w14:textId="38660B72" w:rsidR="3E6CE4D7" w:rsidRDefault="3E6CE4D7" w:rsidP="647DE1AA">
      <w:pPr>
        <w:spacing w:after="0"/>
        <w:rPr>
          <w:rFonts w:ascii="Arial" w:eastAsia="Arial" w:hAnsi="Arial" w:cs="Arial"/>
          <w:lang w:val="en-GB"/>
        </w:rPr>
      </w:pPr>
    </w:p>
    <w:p w14:paraId="799AD319" w14:textId="39AABD4E" w:rsidR="3E6CE4D7" w:rsidRDefault="3C198E8B" w:rsidP="647DE1AA">
      <w:pPr>
        <w:spacing w:after="0"/>
      </w:pPr>
      <w:r w:rsidRPr="4A8DD2F9">
        <w:rPr>
          <w:rFonts w:ascii="Arial" w:eastAsia="Arial" w:hAnsi="Arial" w:cs="Arial"/>
          <w:lang w:val="en-GB"/>
        </w:rPr>
        <w:t xml:space="preserve">Incorporation Discussion </w:t>
      </w:r>
      <w:r w:rsidR="104969EE" w:rsidRPr="4A8DD2F9">
        <w:rPr>
          <w:rFonts w:ascii="Arial" w:eastAsia="Arial" w:hAnsi="Arial" w:cs="Arial"/>
          <w:lang w:val="en-GB"/>
        </w:rPr>
        <w:t>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7FF6" w:rsidRPr="4A8DD2F9">
        <w:rPr>
          <w:rFonts w:ascii="Arial" w:eastAsia="Arial" w:hAnsi="Arial" w:cs="Arial"/>
          <w:b/>
          <w:bCs/>
          <w:lang w:val="en-GB"/>
        </w:rPr>
        <w:t xml:space="preserve"> </w:t>
      </w:r>
    </w:p>
    <w:p w14:paraId="72EAC206" w14:textId="07D0C807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Incorporation aimed for but hindered by costs. </w:t>
      </w:r>
    </w:p>
    <w:p w14:paraId="3FD553E8" w14:textId="66798879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Estimated cost for incorporation is around </w:t>
      </w:r>
      <w:r w:rsidR="01D7FB28" w:rsidRPr="70289B4E">
        <w:rPr>
          <w:rFonts w:ascii="Arial" w:eastAsia="Arial" w:hAnsi="Arial" w:cs="Arial"/>
          <w:lang w:val="en-GB"/>
        </w:rPr>
        <w:t>£</w:t>
      </w:r>
      <w:r w:rsidRPr="70289B4E">
        <w:rPr>
          <w:rFonts w:ascii="Arial" w:eastAsia="Arial" w:hAnsi="Arial" w:cs="Arial"/>
          <w:lang w:val="en-GB"/>
        </w:rPr>
        <w:t xml:space="preserve">15,000. </w:t>
      </w:r>
    </w:p>
    <w:p w14:paraId="686C0438" w14:textId="39E9EE0D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>• Need for negotiation with the university regarding funding for incorporation.</w:t>
      </w:r>
    </w:p>
    <w:p w14:paraId="7CC2EFA4" w14:textId="3435980A" w:rsidR="3E6CE4D7" w:rsidRDefault="3E6CE4D7" w:rsidP="647DE1AA">
      <w:pPr>
        <w:spacing w:after="0"/>
        <w:rPr>
          <w:rFonts w:ascii="Arial" w:eastAsia="Arial" w:hAnsi="Arial" w:cs="Arial"/>
          <w:lang w:val="en-GB"/>
        </w:rPr>
      </w:pPr>
    </w:p>
    <w:p w14:paraId="22B14792" w14:textId="39F90332" w:rsidR="3E6CE4D7" w:rsidRDefault="3C198E8B" w:rsidP="647DE1AA">
      <w:pPr>
        <w:spacing w:after="0"/>
      </w:pPr>
      <w:r w:rsidRPr="4A8DD2F9">
        <w:rPr>
          <w:rFonts w:ascii="Arial" w:eastAsia="Arial" w:hAnsi="Arial" w:cs="Arial"/>
          <w:lang w:val="en-GB"/>
        </w:rPr>
        <w:t xml:space="preserve"> Performance Against </w:t>
      </w:r>
      <w:r w:rsidR="336EE89E" w:rsidRPr="4A8DD2F9">
        <w:rPr>
          <w:rFonts w:ascii="Arial" w:eastAsia="Arial" w:hAnsi="Arial" w:cs="Arial"/>
          <w:lang w:val="en-GB"/>
        </w:rPr>
        <w:t xml:space="preserve">Budget </w:t>
      </w:r>
      <w:r w:rsidR="028311B3" w:rsidRPr="4A8DD2F9">
        <w:rPr>
          <w:rFonts w:ascii="Arial" w:eastAsia="Arial" w:hAnsi="Arial" w:cs="Arial"/>
          <w:lang w:val="en-GB"/>
        </w:rPr>
        <w:t>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7FF6" w:rsidRPr="4A8DD2F9">
        <w:rPr>
          <w:rFonts w:ascii="Arial" w:eastAsia="Arial" w:hAnsi="Arial" w:cs="Arial"/>
          <w:b/>
          <w:bCs/>
          <w:lang w:val="en-GB"/>
        </w:rPr>
        <w:t xml:space="preserve"> </w:t>
      </w:r>
    </w:p>
    <w:p w14:paraId="23C802F3" w14:textId="1EC1EA17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Performance is on track for the first quarter. </w:t>
      </w:r>
    </w:p>
    <w:p w14:paraId="67493863" w14:textId="07011853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The report shows percentage of budget remaining. </w:t>
      </w:r>
    </w:p>
    <w:p w14:paraId="0134E859" w14:textId="7020EC69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Expected to have three quarters of the budget remaining. </w:t>
      </w:r>
    </w:p>
    <w:p w14:paraId="5458A9A6" w14:textId="4A5BFBB3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Insurance budget is spent monthly. </w:t>
      </w:r>
    </w:p>
    <w:p w14:paraId="139656FD" w14:textId="31AEF976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Payments are primarily annual, with some quarterly. </w:t>
      </w:r>
    </w:p>
    <w:p w14:paraId="65A13024" w14:textId="129E8AD8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No questions on expenditure for the first quarter. </w:t>
      </w:r>
    </w:p>
    <w:p w14:paraId="76A9F80F" w14:textId="7F635938" w:rsidR="3E6CE4D7" w:rsidRDefault="3E6CE4D7" w:rsidP="647DE1AA">
      <w:pPr>
        <w:spacing w:after="0"/>
        <w:rPr>
          <w:rFonts w:ascii="Arial" w:eastAsia="Arial" w:hAnsi="Arial" w:cs="Arial"/>
          <w:lang w:val="en-GB"/>
        </w:rPr>
      </w:pPr>
    </w:p>
    <w:p w14:paraId="50FF0925" w14:textId="0487F8D7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Annual Cash Flow Update </w:t>
      </w:r>
    </w:p>
    <w:p w14:paraId="181E53B0" w14:textId="1ECEDCF3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An annual cash flow report was produced instead of quarterly. </w:t>
      </w:r>
    </w:p>
    <w:p w14:paraId="18FD2D8B" w14:textId="797ED3C4" w:rsidR="3E6CE4D7" w:rsidRDefault="3C198E8B" w:rsidP="3619A338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This provides a better overview for the </w:t>
      </w:r>
      <w:r w:rsidR="142D5B45" w:rsidRPr="70289B4E">
        <w:rPr>
          <w:rFonts w:ascii="Arial" w:eastAsia="Arial" w:hAnsi="Arial" w:cs="Arial"/>
          <w:lang w:val="en-GB"/>
        </w:rPr>
        <w:t>board</w:t>
      </w:r>
      <w:r w:rsidR="4CA411D4" w:rsidRPr="70289B4E">
        <w:rPr>
          <w:rFonts w:ascii="Arial" w:eastAsia="Arial" w:hAnsi="Arial" w:cs="Arial"/>
          <w:lang w:val="en-GB"/>
        </w:rPr>
        <w:t>.</w:t>
      </w:r>
      <w:r w:rsidR="532F37F7" w:rsidRPr="70289B4E">
        <w:rPr>
          <w:rFonts w:ascii="Arial" w:eastAsia="Arial" w:hAnsi="Arial" w:cs="Arial"/>
          <w:lang w:val="en-GB"/>
        </w:rPr>
        <w:t xml:space="preserve"> </w:t>
      </w:r>
      <w:r w:rsidRPr="70289B4E">
        <w:rPr>
          <w:rFonts w:ascii="Arial" w:eastAsia="Arial" w:hAnsi="Arial" w:cs="Arial"/>
          <w:lang w:val="en-GB"/>
        </w:rPr>
        <w:t xml:space="preserve">Previous quarterly reports raised questions about cutoff dates. </w:t>
      </w:r>
    </w:p>
    <w:p w14:paraId="0082020F" w14:textId="7FD3A19D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Estimated costs for upcoming meetings and events. </w:t>
      </w:r>
    </w:p>
    <w:p w14:paraId="15624E43" w14:textId="5DA3B9F0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lastRenderedPageBreak/>
        <w:t xml:space="preserve">• Meeting estimated to cost £400. </w:t>
      </w:r>
    </w:p>
    <w:p w14:paraId="4CC5B33C" w14:textId="2CBCE1B4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Income from May ball estimated conservatively at £3,500. </w:t>
      </w:r>
    </w:p>
    <w:p w14:paraId="1A5645D9" w14:textId="00D485B6" w:rsidR="3619A338" w:rsidRDefault="3619A338" w:rsidP="4A8DD2F9">
      <w:pPr>
        <w:spacing w:after="0"/>
        <w:rPr>
          <w:rFonts w:ascii="Arial" w:eastAsia="Arial" w:hAnsi="Arial" w:cs="Arial"/>
          <w:lang w:val="en-GB"/>
        </w:rPr>
      </w:pPr>
    </w:p>
    <w:p w14:paraId="6AADC75F" w14:textId="1B808891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Income Generation Challenges </w:t>
      </w:r>
    </w:p>
    <w:p w14:paraId="2E7C5A12" w14:textId="5688C0DC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>• Over 90% of funding comes from the university.</w:t>
      </w:r>
    </w:p>
    <w:p w14:paraId="537AA747" w14:textId="53307921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Need to generate approximately £20,000 net independently. </w:t>
      </w:r>
    </w:p>
    <w:p w14:paraId="3925157B" w14:textId="5F9FA52B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Decline in event attendance and student spending. </w:t>
      </w:r>
    </w:p>
    <w:p w14:paraId="0724D6F0" w14:textId="4B768BD5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>• Students are more selective with their disposable income.</w:t>
      </w:r>
    </w:p>
    <w:p w14:paraId="0A7846E5" w14:textId="3D59080D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General decline in drinking culture among 18 to 21-year-olds.</w:t>
      </w:r>
    </w:p>
    <w:p w14:paraId="423B2933" w14:textId="6BA36A8A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Increased bureaucracy for staging events. </w:t>
      </w:r>
    </w:p>
    <w:p w14:paraId="0E8E7CD0" w14:textId="59AA4477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Health and safety requirements have significantly increased. </w:t>
      </w:r>
    </w:p>
    <w:p w14:paraId="325803D4" w14:textId="72446465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Costs associated with compliance make smaller events less viable. </w:t>
      </w:r>
    </w:p>
    <w:p w14:paraId="2E7BEAEE" w14:textId="7A91963A" w:rsidR="3E6CE4D7" w:rsidRDefault="3E6CE4D7" w:rsidP="647DE1AA">
      <w:pPr>
        <w:spacing w:after="0"/>
        <w:rPr>
          <w:rFonts w:ascii="Arial" w:eastAsia="Arial" w:hAnsi="Arial" w:cs="Arial"/>
          <w:lang w:val="en-GB"/>
        </w:rPr>
      </w:pPr>
    </w:p>
    <w:p w14:paraId="56D47637" w14:textId="7E17A82E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Event Planning Strategy  </w:t>
      </w:r>
    </w:p>
    <w:p w14:paraId="6B68D85B" w14:textId="7D79892F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Focus on three major events instead of regular weekly and termly events. </w:t>
      </w:r>
    </w:p>
    <w:p w14:paraId="3DA1F284" w14:textId="49BF33E2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Events align with student habits, such as annual balls and Freshers week. </w:t>
      </w:r>
    </w:p>
    <w:p w14:paraId="7FD97A56" w14:textId="4FEADD08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Need to adapt to changing student culture. </w:t>
      </w:r>
    </w:p>
    <w:p w14:paraId="4579DE01" w14:textId="0E02F017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Promotion is shifting towards more mature students in healthcare sectors. </w:t>
      </w:r>
    </w:p>
    <w:p w14:paraId="1F39886B" w14:textId="3C45128C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>• Students may prefer networking events or guest speaker sessions over traditional</w:t>
      </w:r>
    </w:p>
    <w:p w14:paraId="63E42F94" w14:textId="38B8E970" w:rsidR="3E6CE4D7" w:rsidRDefault="3E6CE4D7" w:rsidP="647DE1AA">
      <w:pPr>
        <w:spacing w:after="0"/>
        <w:rPr>
          <w:rFonts w:ascii="Arial" w:eastAsia="Arial" w:hAnsi="Arial" w:cs="Arial"/>
          <w:lang w:val="en-GB"/>
        </w:rPr>
      </w:pPr>
    </w:p>
    <w:p w14:paraId="4E250BA8" w14:textId="54177271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Operational Plan Development </w:t>
      </w:r>
    </w:p>
    <w:p w14:paraId="5AEA59A6" w14:textId="02906EC7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Operational plan developed at the beginning of the year with incoming sabbaticals. </w:t>
      </w:r>
    </w:p>
    <w:p w14:paraId="40388372" w14:textId="29AF8069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Importance of constant monitoring of events. </w:t>
      </w:r>
    </w:p>
    <w:p w14:paraId="34E5C50E" w14:textId="26A0C127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>• Example: Significant changes made to May ball after 20 years of tradition.</w:t>
      </w:r>
    </w:p>
    <w:p w14:paraId="44A5F7FF" w14:textId="2FAB4E0D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Ability to quickly adapt due to the small size of the organization. </w:t>
      </w:r>
    </w:p>
    <w:p w14:paraId="4849F2AD" w14:textId="782B4742" w:rsidR="3E6CE4D7" w:rsidRDefault="3E6CE4D7" w:rsidP="647DE1AA">
      <w:pPr>
        <w:spacing w:after="0"/>
        <w:rPr>
          <w:rFonts w:ascii="Arial" w:eastAsia="Arial" w:hAnsi="Arial" w:cs="Arial"/>
          <w:lang w:val="en-GB"/>
        </w:rPr>
      </w:pPr>
    </w:p>
    <w:p w14:paraId="7BDC8489" w14:textId="3B7C1812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>Sponsorship Challenges</w:t>
      </w:r>
    </w:p>
    <w:p w14:paraId="37274C91" w14:textId="2B286D64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Nightclubs are withdrawing sponsorship due to decreased patronage. </w:t>
      </w:r>
    </w:p>
    <w:p w14:paraId="6B622A68" w14:textId="3AAF792C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Accommodation agencies are now providing sponsorship. </w:t>
      </w:r>
    </w:p>
    <w:p w14:paraId="374D92CA" w14:textId="6B6E80B3" w:rsidR="3E6CE4D7" w:rsidRDefault="3C198E8B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Current sponsorship amounts to £6,000, highlighting a shift in policy. </w:t>
      </w:r>
    </w:p>
    <w:p w14:paraId="70A3FD50" w14:textId="22451D66" w:rsidR="3E6CE4D7" w:rsidRDefault="3E6CE4D7" w:rsidP="647DE1AA">
      <w:pPr>
        <w:spacing w:after="0"/>
        <w:rPr>
          <w:rFonts w:ascii="Arial" w:eastAsia="Arial" w:hAnsi="Arial" w:cs="Arial"/>
          <w:lang w:val="en-GB"/>
        </w:rPr>
      </w:pPr>
    </w:p>
    <w:p w14:paraId="7B2BC25F" w14:textId="7587D315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Communication and Partnership </w:t>
      </w:r>
    </w:p>
    <w:p w14:paraId="6AAB9F82" w14:textId="558CE7D1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Need for continuity in communication regarding sponsorship and advertising. </w:t>
      </w:r>
    </w:p>
    <w:p w14:paraId="367F7429" w14:textId="2C2F4F61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Issues arise from middle management questioning promotional decisions. </w:t>
      </w:r>
    </w:p>
    <w:p w14:paraId="220F973D" w14:textId="1C6E44EC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Building relationships with accommodation agencies is beneficial. </w:t>
      </w:r>
    </w:p>
    <w:p w14:paraId="45F36C45" w14:textId="4BBA173A" w:rsidR="3E6CE4D7" w:rsidRDefault="3C198E8B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>• Facilitates problem-solving for students facing landlord issues.</w:t>
      </w:r>
    </w:p>
    <w:p w14:paraId="258D0780" w14:textId="25BEC07B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4892010D" w14:textId="7DC7FF14" w:rsidR="4A8DD2F9" w:rsidRDefault="4A8DD2F9" w:rsidP="4A8DD2F9">
      <w:pPr>
        <w:spacing w:after="0"/>
        <w:rPr>
          <w:rFonts w:ascii="Arial" w:eastAsia="Arial" w:hAnsi="Arial" w:cs="Arial"/>
          <w:b/>
          <w:bCs/>
          <w:lang w:val="en-GB"/>
        </w:rPr>
      </w:pPr>
    </w:p>
    <w:p w14:paraId="01EEDFD6" w14:textId="5787CFAA" w:rsidR="3C198E8B" w:rsidRDefault="3C198E8B" w:rsidP="647DE1AA">
      <w:pPr>
        <w:spacing w:after="0"/>
        <w:rPr>
          <w:rFonts w:ascii="Arial" w:eastAsia="Arial" w:hAnsi="Arial" w:cs="Arial"/>
          <w:b/>
          <w:bCs/>
          <w:lang w:val="en-GB"/>
        </w:rPr>
      </w:pPr>
      <w:r w:rsidRPr="4A8DD2F9">
        <w:rPr>
          <w:rFonts w:ascii="Arial" w:eastAsia="Arial" w:hAnsi="Arial" w:cs="Arial"/>
          <w:b/>
          <w:bCs/>
          <w:lang w:val="en-GB"/>
        </w:rPr>
        <w:t xml:space="preserve">8. Deputy </w:t>
      </w:r>
      <w:r w:rsidR="453EA3B1" w:rsidRPr="4A8DD2F9">
        <w:rPr>
          <w:rFonts w:ascii="Arial" w:eastAsia="Arial" w:hAnsi="Arial" w:cs="Arial"/>
          <w:b/>
          <w:bCs/>
          <w:lang w:val="en-GB"/>
        </w:rPr>
        <w:t>V</w:t>
      </w:r>
      <w:r w:rsidRPr="4A8DD2F9">
        <w:rPr>
          <w:rFonts w:ascii="Arial" w:eastAsia="Arial" w:hAnsi="Arial" w:cs="Arial"/>
          <w:b/>
          <w:bCs/>
          <w:lang w:val="en-GB"/>
        </w:rPr>
        <w:t>ice Chancellor Update:</w:t>
      </w:r>
    </w:p>
    <w:p w14:paraId="4F52DE83" w14:textId="6F48D33E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 Professor Michelle Jones, Deputy Vice Chancellor at the university.</w:t>
      </w:r>
    </w:p>
    <w:p w14:paraId="055ED23A" w14:textId="6A97A06C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lastRenderedPageBreak/>
        <w:t xml:space="preserve">• Introductions of attendees: </w:t>
      </w:r>
    </w:p>
    <w:p w14:paraId="785274D8" w14:textId="2BBD030A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Mic</w:t>
      </w:r>
      <w:r w:rsidR="21C6A55E" w:rsidRPr="70289B4E">
        <w:rPr>
          <w:rFonts w:ascii="Arial" w:eastAsia="Arial" w:hAnsi="Arial" w:cs="Arial"/>
          <w:lang w:val="en-GB"/>
        </w:rPr>
        <w:t>k</w:t>
      </w:r>
      <w:r w:rsidR="709C69D6" w:rsidRPr="70289B4E">
        <w:rPr>
          <w:rFonts w:ascii="Arial" w:eastAsia="Arial" w:hAnsi="Arial" w:cs="Arial"/>
          <w:lang w:val="en-GB"/>
        </w:rPr>
        <w:t>,</w:t>
      </w:r>
      <w:r w:rsidRPr="70289B4E">
        <w:rPr>
          <w:rFonts w:ascii="Arial" w:eastAsia="Arial" w:hAnsi="Arial" w:cs="Arial"/>
          <w:lang w:val="en-GB"/>
        </w:rPr>
        <w:t xml:space="preserve"> General</w:t>
      </w:r>
      <w:r w:rsidR="1E2686B8" w:rsidRPr="70289B4E">
        <w:rPr>
          <w:rFonts w:ascii="Arial" w:eastAsia="Arial" w:hAnsi="Arial" w:cs="Arial"/>
          <w:lang w:val="en-GB"/>
        </w:rPr>
        <w:t xml:space="preserve"> Manager</w:t>
      </w:r>
      <w:r w:rsidRPr="70289B4E">
        <w:rPr>
          <w:rFonts w:ascii="Arial" w:eastAsia="Arial" w:hAnsi="Arial" w:cs="Arial"/>
          <w:lang w:val="en-GB"/>
        </w:rPr>
        <w:t xml:space="preserve"> of the Student Union. </w:t>
      </w:r>
    </w:p>
    <w:p w14:paraId="1AA98B72" w14:textId="5FBD2938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Dev, Deputy Chair External Trustee. </w:t>
      </w:r>
    </w:p>
    <w:p w14:paraId="706C8A39" w14:textId="23A6309A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Jack, </w:t>
      </w:r>
      <w:r w:rsidR="4C8380A2" w:rsidRPr="70289B4E">
        <w:rPr>
          <w:rFonts w:ascii="Arial" w:eastAsia="Arial" w:hAnsi="Arial" w:cs="Arial"/>
          <w:lang w:val="en-GB"/>
        </w:rPr>
        <w:t>S</w:t>
      </w:r>
      <w:r w:rsidR="0C3F475E" w:rsidRPr="70289B4E">
        <w:rPr>
          <w:rFonts w:ascii="Arial" w:eastAsia="Arial" w:hAnsi="Arial" w:cs="Arial"/>
          <w:lang w:val="en-GB"/>
        </w:rPr>
        <w:t xml:space="preserve">tudent </w:t>
      </w:r>
      <w:r w:rsidR="5ED6DB09" w:rsidRPr="70289B4E">
        <w:rPr>
          <w:rFonts w:ascii="Arial" w:eastAsia="Arial" w:hAnsi="Arial" w:cs="Arial"/>
          <w:lang w:val="en-GB"/>
        </w:rPr>
        <w:t>T</w:t>
      </w:r>
      <w:r w:rsidR="0C3F475E" w:rsidRPr="70289B4E">
        <w:rPr>
          <w:rFonts w:ascii="Arial" w:eastAsia="Arial" w:hAnsi="Arial" w:cs="Arial"/>
          <w:lang w:val="en-GB"/>
        </w:rPr>
        <w:t xml:space="preserve">rustee, </w:t>
      </w:r>
      <w:r w:rsidRPr="70289B4E">
        <w:rPr>
          <w:rFonts w:ascii="Arial" w:eastAsia="Arial" w:hAnsi="Arial" w:cs="Arial"/>
          <w:lang w:val="en-GB"/>
        </w:rPr>
        <w:t xml:space="preserve">second year student in Sport and Exercise Psychology. </w:t>
      </w:r>
    </w:p>
    <w:p w14:paraId="66290A98" w14:textId="4F3BA941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Millie, mature </w:t>
      </w:r>
      <w:r w:rsidR="4A8B247C" w:rsidRPr="70289B4E">
        <w:rPr>
          <w:rFonts w:ascii="Arial" w:eastAsia="Arial" w:hAnsi="Arial" w:cs="Arial"/>
          <w:lang w:val="en-GB"/>
        </w:rPr>
        <w:t>S</w:t>
      </w:r>
      <w:r w:rsidRPr="70289B4E">
        <w:rPr>
          <w:rFonts w:ascii="Arial" w:eastAsia="Arial" w:hAnsi="Arial" w:cs="Arial"/>
          <w:lang w:val="en-GB"/>
        </w:rPr>
        <w:t xml:space="preserve">tudent </w:t>
      </w:r>
      <w:r w:rsidR="563E2B06" w:rsidRPr="70289B4E">
        <w:rPr>
          <w:rFonts w:ascii="Arial" w:eastAsia="Arial" w:hAnsi="Arial" w:cs="Arial"/>
          <w:lang w:val="en-GB"/>
        </w:rPr>
        <w:t>T</w:t>
      </w:r>
      <w:r w:rsidRPr="70289B4E">
        <w:rPr>
          <w:rFonts w:ascii="Arial" w:eastAsia="Arial" w:hAnsi="Arial" w:cs="Arial"/>
          <w:lang w:val="en-GB"/>
        </w:rPr>
        <w:t>rustee training as an osteopath.</w:t>
      </w:r>
    </w:p>
    <w:p w14:paraId="43F0596A" w14:textId="28AC7328" w:rsidR="1C08EABD" w:rsidRDefault="1C08EABD" w:rsidP="70289B4E">
      <w:pPr>
        <w:spacing w:after="0"/>
        <w:rPr>
          <w:rFonts w:ascii="Arial" w:eastAsia="Arial" w:hAnsi="Arial" w:cs="Arial"/>
          <w:lang w:val="en-GB"/>
        </w:rPr>
      </w:pPr>
      <w:r w:rsidRPr="20A4B513">
        <w:rPr>
          <w:rFonts w:ascii="Arial" w:eastAsia="Arial" w:hAnsi="Arial" w:cs="Arial"/>
          <w:lang w:val="en-GB"/>
        </w:rPr>
        <w:t>• Gra</w:t>
      </w:r>
      <w:r w:rsidR="6A0117A6" w:rsidRPr="20A4B513">
        <w:rPr>
          <w:rFonts w:ascii="Arial" w:eastAsia="Arial" w:hAnsi="Arial" w:cs="Arial"/>
          <w:lang w:val="en-GB"/>
        </w:rPr>
        <w:t>ham</w:t>
      </w:r>
      <w:r w:rsidRPr="20A4B513">
        <w:rPr>
          <w:rFonts w:ascii="Arial" w:eastAsia="Arial" w:hAnsi="Arial" w:cs="Arial"/>
          <w:lang w:val="en-GB"/>
        </w:rPr>
        <w:t xml:space="preserve"> Briscoe, </w:t>
      </w:r>
      <w:r w:rsidR="79A8069F" w:rsidRPr="20A4B513">
        <w:rPr>
          <w:rFonts w:ascii="Arial" w:eastAsia="Arial" w:hAnsi="Arial" w:cs="Arial"/>
          <w:lang w:val="en-GB"/>
        </w:rPr>
        <w:t>External</w:t>
      </w:r>
      <w:r w:rsidRPr="20A4B513">
        <w:rPr>
          <w:rFonts w:ascii="Arial" w:eastAsia="Arial" w:hAnsi="Arial" w:cs="Arial"/>
          <w:lang w:val="en-GB"/>
        </w:rPr>
        <w:t xml:space="preserve"> Trustee. </w:t>
      </w:r>
    </w:p>
    <w:p w14:paraId="6C7E47A4" w14:textId="0AEB5C45" w:rsidR="1C08EABD" w:rsidRDefault="1C08EABD" w:rsidP="3619A338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• Kelly, </w:t>
      </w:r>
      <w:r w:rsidR="52DA4637" w:rsidRPr="70289B4E">
        <w:rPr>
          <w:rFonts w:ascii="Arial" w:eastAsia="Arial" w:hAnsi="Arial" w:cs="Arial"/>
          <w:lang w:val="en-GB"/>
        </w:rPr>
        <w:t>E</w:t>
      </w:r>
      <w:r w:rsidR="6DFF7C6D" w:rsidRPr="70289B4E">
        <w:rPr>
          <w:rFonts w:ascii="Arial" w:eastAsia="Arial" w:hAnsi="Arial" w:cs="Arial"/>
          <w:lang w:val="en-GB"/>
        </w:rPr>
        <w:t xml:space="preserve">xternal </w:t>
      </w:r>
      <w:r w:rsidR="6D8615A1" w:rsidRPr="70289B4E">
        <w:rPr>
          <w:rFonts w:ascii="Arial" w:eastAsia="Arial" w:hAnsi="Arial" w:cs="Arial"/>
          <w:lang w:val="en-GB"/>
        </w:rPr>
        <w:t>T</w:t>
      </w:r>
      <w:r w:rsidR="6DFF7C6D" w:rsidRPr="70289B4E">
        <w:rPr>
          <w:rFonts w:ascii="Arial" w:eastAsia="Arial" w:hAnsi="Arial" w:cs="Arial"/>
          <w:lang w:val="en-GB"/>
        </w:rPr>
        <w:t>rustee</w:t>
      </w:r>
      <w:r w:rsidRPr="70289B4E">
        <w:rPr>
          <w:rFonts w:ascii="Arial" w:eastAsia="Arial" w:hAnsi="Arial" w:cs="Arial"/>
          <w:lang w:val="en-GB"/>
        </w:rPr>
        <w:t xml:space="preserve"> (online). </w:t>
      </w:r>
    </w:p>
    <w:p w14:paraId="7AD78D3C" w14:textId="5DEC89F2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0E00B0E6" w14:textId="468207C0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2030 Strategy Update </w:t>
      </w:r>
    </w:p>
    <w:p w14:paraId="4AD65A60" w14:textId="6B29F763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The New </w:t>
      </w:r>
      <w:r w:rsidR="3CE737DF" w:rsidRPr="70289B4E">
        <w:rPr>
          <w:rFonts w:ascii="Arial" w:eastAsia="Arial" w:hAnsi="Arial" w:cs="Arial"/>
          <w:lang w:val="en-GB"/>
        </w:rPr>
        <w:t>Marjon</w:t>
      </w:r>
      <w:r w:rsidRPr="70289B4E">
        <w:rPr>
          <w:rFonts w:ascii="Arial" w:eastAsia="Arial" w:hAnsi="Arial" w:cs="Arial"/>
          <w:lang w:val="en-GB"/>
        </w:rPr>
        <w:t xml:space="preserve"> 2030 strategy, titled "A Case for Inconvenient Excellence," was </w:t>
      </w:r>
    </w:p>
    <w:p w14:paraId="4C504C13" w14:textId="7338947F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>• The strategy outlines:</w:t>
      </w:r>
    </w:p>
    <w:p w14:paraId="7201F318" w14:textId="03B4CE9A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Mission, vision, and enduring values. </w:t>
      </w:r>
    </w:p>
    <w:p w14:paraId="4B10E4FF" w14:textId="34252407" w:rsidR="1C08EABD" w:rsidRDefault="1C08EABD" w:rsidP="70289B4E">
      <w:pPr>
        <w:spacing w:after="0"/>
        <w:rPr>
          <w:rFonts w:ascii="Arial" w:eastAsia="Arial" w:hAnsi="Arial" w:cs="Arial"/>
          <w:color w:val="FF0000"/>
          <w:lang w:val="en-GB"/>
        </w:rPr>
      </w:pPr>
      <w:r w:rsidRPr="089FC0B2">
        <w:rPr>
          <w:rFonts w:ascii="Arial" w:eastAsia="Arial" w:hAnsi="Arial" w:cs="Arial"/>
          <w:lang w:val="en-GB"/>
        </w:rPr>
        <w:t>• Focus areas: core student success, research and knowledge exchange, place</w:t>
      </w:r>
      <w:r w:rsidR="0893D6D2" w:rsidRPr="089FC0B2">
        <w:rPr>
          <w:rFonts w:ascii="Arial" w:eastAsia="Arial" w:hAnsi="Arial" w:cs="Arial"/>
          <w:lang w:val="en-GB"/>
        </w:rPr>
        <w:t>.</w:t>
      </w:r>
    </w:p>
    <w:p w14:paraId="4F70CBC4" w14:textId="51F80E3D" w:rsidR="1C08EABD" w:rsidRDefault="1C08EABD" w:rsidP="647DE1AA">
      <w:pPr>
        <w:spacing w:after="0"/>
      </w:pPr>
      <w:r w:rsidRPr="4A8DD2F9">
        <w:rPr>
          <w:rFonts w:ascii="Arial" w:eastAsia="Arial" w:hAnsi="Arial" w:cs="Arial"/>
          <w:lang w:val="en-GB"/>
        </w:rPr>
        <w:t xml:space="preserve">• The intersection of these areas is referred to as "modular magic." </w:t>
      </w:r>
    </w:p>
    <w:p w14:paraId="20C65D96" w14:textId="776A3EB4" w:rsidR="4A8DD2F9" w:rsidRDefault="4A8DD2F9" w:rsidP="4A8DD2F9">
      <w:pPr>
        <w:spacing w:after="0"/>
        <w:rPr>
          <w:rFonts w:ascii="Arial" w:eastAsia="Arial" w:hAnsi="Arial" w:cs="Arial"/>
          <w:lang w:val="en-GB"/>
        </w:rPr>
      </w:pPr>
    </w:p>
    <w:p w14:paraId="700042F4" w14:textId="000D5D45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Annual Priorities</w:t>
      </w:r>
    </w:p>
    <w:p w14:paraId="0EC83B43" w14:textId="48D7D164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Four annual priorities identified: </w:t>
      </w:r>
    </w:p>
    <w:p w14:paraId="6567B872" w14:textId="0035E7DA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Grow student numbers. </w:t>
      </w:r>
    </w:p>
    <w:p w14:paraId="4E5C0B31" w14:textId="09C32E9E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Implement the curriculum framework. </w:t>
      </w:r>
    </w:p>
    <w:p w14:paraId="5A499989" w14:textId="4F0B86CF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Grow commercial and research knowledge exchange income. </w:t>
      </w:r>
    </w:p>
    <w:p w14:paraId="7BCBA07C" w14:textId="0EA36382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Operational excellence program. </w:t>
      </w:r>
    </w:p>
    <w:p w14:paraId="4C2EE551" w14:textId="6FF99921" w:rsidR="70289B4E" w:rsidRDefault="70289B4E" w:rsidP="70289B4E">
      <w:pPr>
        <w:spacing w:after="0"/>
        <w:rPr>
          <w:rFonts w:ascii="Arial" w:eastAsia="Arial" w:hAnsi="Arial" w:cs="Arial"/>
          <w:lang w:val="en-GB"/>
        </w:rPr>
      </w:pPr>
    </w:p>
    <w:p w14:paraId="06733FC9" w14:textId="5D1E0903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Current student body statistics: </w:t>
      </w:r>
    </w:p>
    <w:p w14:paraId="3DBE70D9" w14:textId="1717B80B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4,196 students enrolled. </w:t>
      </w:r>
    </w:p>
    <w:p w14:paraId="598BE17A" w14:textId="2FB75E68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1,858 taught mainly on the </w:t>
      </w:r>
      <w:r w:rsidR="1315943F" w:rsidRPr="647DE1AA">
        <w:rPr>
          <w:rFonts w:ascii="Arial" w:eastAsia="Arial" w:hAnsi="Arial" w:cs="Arial"/>
          <w:lang w:val="en-GB"/>
        </w:rPr>
        <w:t>Marjon</w:t>
      </w:r>
      <w:r w:rsidRPr="647DE1AA">
        <w:rPr>
          <w:rFonts w:ascii="Arial" w:eastAsia="Arial" w:hAnsi="Arial" w:cs="Arial"/>
          <w:lang w:val="en-GB"/>
        </w:rPr>
        <w:t xml:space="preserve"> campus. </w:t>
      </w:r>
    </w:p>
    <w:p w14:paraId="4B6C137D" w14:textId="383E6898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1,092 working and learning with partners. </w:t>
      </w:r>
    </w:p>
    <w:p w14:paraId="29B58BE9" w14:textId="4386487E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285ABF4F" w14:textId="13B74441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Diversity and Recruitment </w:t>
      </w:r>
    </w:p>
    <w:p w14:paraId="502A3495" w14:textId="255AFF0A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Efforts to procure a third party for international student recruitment. </w:t>
      </w:r>
    </w:p>
    <w:p w14:paraId="11AB6C6D" w14:textId="08026E95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Modest growth target of 10-15% for taught on-campus provision. </w:t>
      </w:r>
    </w:p>
    <w:p w14:paraId="5F0B9547" w14:textId="760D03AF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Current demographics: </w:t>
      </w:r>
    </w:p>
    <w:p w14:paraId="2C5C3084" w14:textId="7EA0402F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70-75% of students from PL or EX or Devon postcodes. </w:t>
      </w:r>
    </w:p>
    <w:p w14:paraId="2E8FBA96" w14:textId="399DBDB5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9% black, Asian, minority ethnic population. </w:t>
      </w:r>
    </w:p>
    <w:p w14:paraId="2C9FAE65" w14:textId="4BBC70E3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>• Aim to integrate international students to enrich the campus experience.</w:t>
      </w:r>
    </w:p>
    <w:p w14:paraId="4EE43AEE" w14:textId="7993C209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2E1FE75C" w14:textId="4EBA0CF1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 Apprenticeship Provision </w:t>
      </w:r>
    </w:p>
    <w:p w14:paraId="6213C3B0" w14:textId="5B2B3696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• Continuing to grow apprenticeship provision with funding from the Office for Students. • Finalized agreement with Encore Southwest for access to HE programs on-site. </w:t>
      </w:r>
    </w:p>
    <w:p w14:paraId="1169A8B9" w14:textId="11427AF7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Targeting students who lack entry requirements for university. </w:t>
      </w:r>
    </w:p>
    <w:p w14:paraId="1E48B07E" w14:textId="324AE602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60DF6E08" w14:textId="5FD03CED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1F768FEE" w14:textId="7C89EC9F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Student Employability and Curriculum Enhancement </w:t>
      </w:r>
    </w:p>
    <w:p w14:paraId="24E88256" w14:textId="31412A5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Activities enhancing employability</w:t>
      </w:r>
      <w:r w:rsidR="01F2B04C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638E3F1" w14:textId="61659A8C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Professional societies, student ambassadors, and representatives</w:t>
      </w:r>
      <w:r w:rsidR="69F9467A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2752A1A" w14:textId="441C1A90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Articulating benefits and skills developed</w:t>
      </w:r>
      <w:r w:rsidR="13221B7A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78E3200C" w14:textId="13CAD843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Learning design and timetabling</w:t>
      </w:r>
      <w:r w:rsidR="2811A783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36342EBA" w14:textId="33569531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Addressing student work alongside studies</w:t>
      </w:r>
      <w:r w:rsidR="0C1AB982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58BAAF50" w14:textId="70DDC23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Improving timetabling for better facilitation</w:t>
      </w:r>
      <w:r w:rsidR="5D485CFF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45174298" w14:textId="459A3691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Peer Assisted Learning (PALS)</w:t>
      </w:r>
      <w:r w:rsidR="645F1E7C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557446B6" w14:textId="24C1E83D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Targeted support for modules where students struggle</w:t>
      </w:r>
      <w:r w:rsidR="4D0DE384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46F75BEB" w14:textId="4D3817A2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Paid opportunities for trained peer support</w:t>
      </w:r>
      <w:r w:rsidR="6CB45198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444C24DB" w14:textId="4A39EBF4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22EF0FCA" w14:textId="14DB9781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Operational Excellence and Student Experience </w:t>
      </w:r>
    </w:p>
    <w:p w14:paraId="0658BB29" w14:textId="56108C55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Importance of student experience</w:t>
      </w:r>
      <w:r w:rsidR="076747B6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3022CAE3" w14:textId="1BC63E0C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Partnerships that enhance cultural engagement</w:t>
      </w:r>
      <w:r w:rsidR="19F1B8CC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537C9FE0" w14:textId="7B06E83F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Placements and internships as part of opportunities</w:t>
      </w:r>
      <w:r w:rsidR="5738B7D6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3A42D08D" w14:textId="37BE6E0E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Streamlining processes</w:t>
      </w:r>
      <w:r w:rsidR="4EF6B769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7407368D" w14:textId="34ADB9C4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Reducing errors in manual processes</w:t>
      </w:r>
      <w:r w:rsidR="512B62A2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7A429D9C" w14:textId="0FA143F4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Improving accuracy and efficiency for staff International Student Support</w:t>
      </w:r>
      <w:r w:rsidR="049B5FC6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33DD8AA6" w14:textId="677B291C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Collaboration between SU and university</w:t>
      </w:r>
      <w:r w:rsidR="79F65925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770F6BD" w14:textId="280EA4A5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Mutual support systems for international students</w:t>
      </w:r>
      <w:r w:rsidR="6F9007E5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574FDD3D" w14:textId="3D904B33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Importance of student experience for retention and growth</w:t>
      </w:r>
      <w:r w:rsidR="7FF42254" w:rsidRPr="70289B4E">
        <w:rPr>
          <w:rFonts w:ascii="Arial" w:eastAsia="Arial" w:hAnsi="Arial" w:cs="Arial"/>
          <w:lang w:val="en-GB"/>
        </w:rPr>
        <w:t>.</w:t>
      </w:r>
    </w:p>
    <w:p w14:paraId="7BDCA9F3" w14:textId="2A6ADF10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Financial considerations</w:t>
      </w:r>
      <w:r w:rsidR="3EFC9F6C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E029920" w14:textId="36E1B1FA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International students bring more income but require more support</w:t>
      </w:r>
      <w:r w:rsidR="6300FE39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59EEAFBC" w14:textId="38328728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Need for joint efforts in providing adequate support</w:t>
      </w:r>
      <w:r w:rsidR="3154557A" w:rsidRPr="70289B4E">
        <w:rPr>
          <w:rFonts w:ascii="Arial" w:eastAsia="Arial" w:hAnsi="Arial" w:cs="Arial"/>
          <w:lang w:val="en-GB"/>
        </w:rPr>
        <w:t>.</w:t>
      </w:r>
    </w:p>
    <w:p w14:paraId="74730B7C" w14:textId="3CDD0EAC" w:rsidR="1C08EABD" w:rsidRDefault="1C08EABD" w:rsidP="70289B4E">
      <w:pPr>
        <w:spacing w:after="0"/>
        <w:rPr>
          <w:rFonts w:ascii="Arial" w:eastAsia="Arial" w:hAnsi="Arial" w:cs="Arial"/>
          <w:lang w:val="en-GB"/>
        </w:rPr>
      </w:pPr>
    </w:p>
    <w:p w14:paraId="66DB8E5C" w14:textId="09A5257C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Quality Assurance and Partner Students</w:t>
      </w:r>
    </w:p>
    <w:p w14:paraId="351C2BA3" w14:textId="73DE7295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Responsibility for student experience</w:t>
      </w:r>
      <w:r w:rsidR="0EA0A8B6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0F35CE9" w14:textId="5ED79766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Academic liaison tutors for partner institutions</w:t>
      </w:r>
      <w:r w:rsidR="08B7524E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60BCF783" w14:textId="44FB8200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Robust quality assurance processes in place</w:t>
      </w:r>
      <w:r w:rsidR="36A553AB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9A9E5BC" w14:textId="4D7A440E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Curriculum framework inclusion</w:t>
      </w:r>
      <w:r w:rsidR="185EBF72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3EE30CDA" w14:textId="526F9050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Partner involvement in curriculum pilots</w:t>
      </w:r>
      <w:r w:rsidR="0155EC89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25508F16" w14:textId="022C7119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Ensuring partner students receive quality education and support</w:t>
      </w:r>
      <w:r w:rsidR="43D1B238" w:rsidRPr="70289B4E">
        <w:rPr>
          <w:rFonts w:ascii="Arial" w:eastAsia="Arial" w:hAnsi="Arial" w:cs="Arial"/>
          <w:lang w:val="en-GB"/>
        </w:rPr>
        <w:t>.</w:t>
      </w:r>
    </w:p>
    <w:p w14:paraId="286DEE43" w14:textId="1B76C65E" w:rsidR="1C08EABD" w:rsidRDefault="1C08EABD" w:rsidP="70289B4E">
      <w:pPr>
        <w:spacing w:after="0"/>
        <w:rPr>
          <w:rFonts w:ascii="Arial" w:eastAsia="Arial" w:hAnsi="Arial" w:cs="Arial"/>
          <w:lang w:val="en-GB"/>
        </w:rPr>
      </w:pPr>
    </w:p>
    <w:p w14:paraId="1339C022" w14:textId="31E416BA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Student</w:t>
      </w:r>
      <w:r w:rsidR="22CFF029" w:rsidRPr="70289B4E">
        <w:rPr>
          <w:rFonts w:ascii="Arial" w:eastAsia="Arial" w:hAnsi="Arial" w:cs="Arial"/>
          <w:lang w:val="en-GB"/>
        </w:rPr>
        <w:t xml:space="preserve"> </w:t>
      </w:r>
      <w:r w:rsidRPr="70289B4E">
        <w:rPr>
          <w:rFonts w:ascii="Arial" w:eastAsia="Arial" w:hAnsi="Arial" w:cs="Arial"/>
          <w:lang w:val="en-GB"/>
        </w:rPr>
        <w:t xml:space="preserve">Demographics and Programs </w:t>
      </w:r>
    </w:p>
    <w:p w14:paraId="6710EA5A" w14:textId="43939A39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Partners attracting diverse student populations</w:t>
      </w:r>
      <w:r w:rsidR="5739AC48" w:rsidRPr="70289B4E">
        <w:rPr>
          <w:rFonts w:ascii="Arial" w:eastAsia="Arial" w:hAnsi="Arial" w:cs="Arial"/>
          <w:lang w:val="en-GB"/>
        </w:rPr>
        <w:t>.</w:t>
      </w:r>
    </w:p>
    <w:p w14:paraId="0AF9B817" w14:textId="5E4C5243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London-based partners attracting mature and entrepreneurial students</w:t>
      </w:r>
      <w:r w:rsidR="63247DBF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0EB02C77" w14:textId="6ECA78D3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Degree programs supporting business development</w:t>
      </w:r>
      <w:r w:rsidR="42A5F834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13751EA" w14:textId="4D399D6A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Degree apprenticeships from the wider southwest region</w:t>
      </w:r>
      <w:r w:rsidR="4C3039FD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552A3150" w14:textId="7456D1C6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Youth and community apprentices from Cornwall</w:t>
      </w:r>
      <w:r w:rsidR="77A6A3CA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5FB9FD74" w14:textId="6EDB2321" w:rsidR="647DE1AA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lastRenderedPageBreak/>
        <w:t>• Nursing and speech and language therapy apprenticeships planned to be online</w:t>
      </w:r>
      <w:r w:rsidR="48A817D9" w:rsidRPr="70289B4E">
        <w:rPr>
          <w:rFonts w:ascii="Arial" w:eastAsia="Arial" w:hAnsi="Arial" w:cs="Arial"/>
          <w:lang w:val="en-GB"/>
        </w:rPr>
        <w:t>.</w:t>
      </w:r>
    </w:p>
    <w:p w14:paraId="3423559D" w14:textId="6BE95F53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45DEE113" w14:textId="6C72B3F6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 Workforce Development </w:t>
      </w:r>
    </w:p>
    <w:p w14:paraId="0B26CBEE" w14:textId="7B24161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Focus on SEND market for Multi Academy Trust</w:t>
      </w:r>
      <w:r w:rsidR="3D5F2599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46FCC834" w14:textId="7D3C46B2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Teacher and specialist teaching assistant apprentices in development</w:t>
      </w:r>
      <w:r w:rsidR="51F5EF7E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4877C92C" w14:textId="1A03D821" w:rsidR="1C08EABD" w:rsidRDefault="1C08EABD" w:rsidP="4A8DD2F9">
      <w:pPr>
        <w:spacing w:after="0"/>
        <w:rPr>
          <w:rFonts w:ascii="Arial" w:eastAsia="Arial" w:hAnsi="Arial" w:cs="Arial"/>
          <w:color w:val="FF0000"/>
          <w:lang w:val="en-GB"/>
        </w:rPr>
      </w:pPr>
      <w:r w:rsidRPr="089FC0B2">
        <w:rPr>
          <w:rFonts w:ascii="Arial" w:eastAsia="Arial" w:hAnsi="Arial" w:cs="Arial"/>
          <w:lang w:val="en-GB"/>
        </w:rPr>
        <w:t>• Collaboration with M</w:t>
      </w:r>
      <w:r w:rsidR="02FB8F47" w:rsidRPr="089FC0B2">
        <w:rPr>
          <w:rFonts w:ascii="Arial" w:eastAsia="Arial" w:hAnsi="Arial" w:cs="Arial"/>
          <w:lang w:val="en-GB"/>
        </w:rPr>
        <w:t>AT</w:t>
      </w:r>
      <w:r w:rsidRPr="089FC0B2">
        <w:rPr>
          <w:rFonts w:ascii="Arial" w:eastAsia="Arial" w:hAnsi="Arial" w:cs="Arial"/>
          <w:lang w:val="en-GB"/>
        </w:rPr>
        <w:t xml:space="preserve"> for workforce offerings</w:t>
      </w:r>
      <w:r w:rsidR="0CE5D5D3" w:rsidRPr="089FC0B2">
        <w:rPr>
          <w:rFonts w:ascii="Arial" w:eastAsia="Arial" w:hAnsi="Arial" w:cs="Arial"/>
          <w:lang w:val="en-GB"/>
        </w:rPr>
        <w:t>.</w:t>
      </w:r>
      <w:r w:rsidRPr="089FC0B2">
        <w:rPr>
          <w:rFonts w:ascii="Arial" w:eastAsia="Arial" w:hAnsi="Arial" w:cs="Arial"/>
          <w:color w:val="FF0000"/>
          <w:lang w:val="en-GB"/>
        </w:rPr>
        <w:t xml:space="preserve"> </w:t>
      </w:r>
    </w:p>
    <w:p w14:paraId="5C97B838" w14:textId="236E500F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Current learning hubs</w:t>
      </w:r>
      <w:r w:rsidR="391D2E30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0F26C866" w14:textId="282E439A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Students learning in Heathrow hub</w:t>
      </w:r>
      <w:r w:rsidR="45FC1FE9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31F9E0D2" w14:textId="3D8C4A9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Students learning in Cornwall hub</w:t>
      </w:r>
      <w:r w:rsidR="4FC03DA8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3D488DD0" w14:textId="7AC0D570" w:rsidR="1C08EABD" w:rsidRDefault="1C08EABD" w:rsidP="70289B4E">
      <w:pPr>
        <w:spacing w:after="0"/>
        <w:rPr>
          <w:rFonts w:ascii="Arial" w:eastAsia="Arial" w:hAnsi="Arial" w:cs="Arial"/>
          <w:lang w:val="en-GB"/>
        </w:rPr>
      </w:pPr>
    </w:p>
    <w:p w14:paraId="04CF0D19" w14:textId="41DFDABF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Financial Sustainability </w:t>
      </w:r>
    </w:p>
    <w:p w14:paraId="4238E5D8" w14:textId="21859EED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Need for efficient budget management</w:t>
      </w:r>
      <w:r w:rsidR="4DBDEE69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422A1A9A" w14:textId="1A222918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Importance of looking at benefits versus costs</w:t>
      </w:r>
      <w:r w:rsidR="31F60C9C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694774FD" w14:textId="197FF6EC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Discussion on growing the budget and external funding sources</w:t>
      </w:r>
      <w:r w:rsidR="7D29EE76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F2F6516" w14:textId="2B68828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Challenges with capital projects</w:t>
      </w:r>
      <w:r w:rsidR="1B15B242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6B0BED02" w14:textId="27FC155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Student tuition fees insufficient for capital projects</w:t>
      </w:r>
      <w:r w:rsidR="6462FFE0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5342359" w14:textId="368AB640" w:rsidR="1C08EABD" w:rsidRDefault="1C08EABD" w:rsidP="647DE1AA">
      <w:pPr>
        <w:spacing w:after="0"/>
      </w:pPr>
      <w:r w:rsidRPr="4A8DD2F9">
        <w:rPr>
          <w:rFonts w:ascii="Arial" w:eastAsia="Arial" w:hAnsi="Arial" w:cs="Arial"/>
          <w:lang w:val="en-GB"/>
        </w:rPr>
        <w:t>• Need for collaboration to generate income</w:t>
      </w:r>
      <w:r w:rsidR="24A5A6DC" w:rsidRPr="4A8DD2F9">
        <w:rPr>
          <w:rFonts w:ascii="Arial" w:eastAsia="Arial" w:hAnsi="Arial" w:cs="Arial"/>
          <w:lang w:val="en-GB"/>
        </w:rPr>
        <w:t>.</w:t>
      </w:r>
      <w:r w:rsidRPr="4A8DD2F9">
        <w:rPr>
          <w:rFonts w:ascii="Arial" w:eastAsia="Arial" w:hAnsi="Arial" w:cs="Arial"/>
          <w:lang w:val="en-GB"/>
        </w:rPr>
        <w:t xml:space="preserve"> </w:t>
      </w:r>
    </w:p>
    <w:p w14:paraId="429FFDCC" w14:textId="66DA72A4" w:rsidR="4A8DD2F9" w:rsidRDefault="4A8DD2F9" w:rsidP="4A8DD2F9">
      <w:pPr>
        <w:spacing w:after="0"/>
        <w:rPr>
          <w:rFonts w:ascii="Arial" w:eastAsia="Arial" w:hAnsi="Arial" w:cs="Arial"/>
          <w:lang w:val="en-GB"/>
        </w:rPr>
      </w:pPr>
    </w:p>
    <w:p w14:paraId="39924B33" w14:textId="03962554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University Culture and Engagement </w:t>
      </w:r>
    </w:p>
    <w:p w14:paraId="5B34D10F" w14:textId="4066525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Importance of fostering political debate and activism</w:t>
      </w:r>
      <w:r w:rsidR="79DF1B9F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3F692E3B" w14:textId="5315C91F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Desire for a healthy and encouraging community culture</w:t>
      </w:r>
      <w:r w:rsidR="578010A4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752DB2B6" w14:textId="3FC6B379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Societies playing a role in engagement</w:t>
      </w:r>
      <w:r w:rsidR="5D029094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6DE880EC" w14:textId="4087CC22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Internationalization efforts</w:t>
      </w:r>
      <w:r w:rsidR="2905264E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41F99D16" w14:textId="0D6518A5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Need for inclusive societies that engage all students</w:t>
      </w:r>
      <w:r w:rsidR="3412E618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59C97E6" w14:textId="6666794D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Learning from other universities' successful activities</w:t>
      </w:r>
      <w:r w:rsidR="69D32FE4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1C3C1779" w14:textId="3B0AF04B" w:rsidR="1C08EABD" w:rsidRDefault="1C08EABD" w:rsidP="70289B4E">
      <w:pPr>
        <w:spacing w:after="0"/>
        <w:rPr>
          <w:rFonts w:ascii="Arial" w:eastAsia="Arial" w:hAnsi="Arial" w:cs="Arial"/>
          <w:lang w:val="en-GB"/>
        </w:rPr>
      </w:pPr>
    </w:p>
    <w:p w14:paraId="77155641" w14:textId="553CC6FC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Operational Challenges </w:t>
      </w:r>
    </w:p>
    <w:p w14:paraId="3E1E3B48" w14:textId="631946C2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Need for operational flexibility to generate income</w:t>
      </w:r>
      <w:r w:rsidR="62213B3D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4D6D67D2" w14:textId="730D2876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Small operational changes impacting income-generating activities</w:t>
      </w:r>
      <w:r w:rsidR="5C0367DD" w:rsidRPr="70289B4E">
        <w:rPr>
          <w:rFonts w:ascii="Arial" w:eastAsia="Arial" w:hAnsi="Arial" w:cs="Arial"/>
          <w:lang w:val="en-GB"/>
        </w:rPr>
        <w:t>.</w:t>
      </w:r>
      <w:r w:rsidRPr="70289B4E">
        <w:rPr>
          <w:rFonts w:ascii="Arial" w:eastAsia="Arial" w:hAnsi="Arial" w:cs="Arial"/>
          <w:lang w:val="en-GB"/>
        </w:rPr>
        <w:t xml:space="preserve"> </w:t>
      </w:r>
    </w:p>
    <w:p w14:paraId="54909727" w14:textId="3A40DDE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Importance of communication to avoid unintentional restrictions</w:t>
      </w:r>
      <w:r w:rsidR="1FD27705" w:rsidRPr="70289B4E">
        <w:rPr>
          <w:rFonts w:ascii="Arial" w:eastAsia="Arial" w:hAnsi="Arial" w:cs="Arial"/>
          <w:lang w:val="en-GB"/>
        </w:rPr>
        <w:t>.</w:t>
      </w:r>
    </w:p>
    <w:p w14:paraId="32E05E5E" w14:textId="1BB272B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 </w:t>
      </w:r>
    </w:p>
    <w:p w14:paraId="3A6D36C1" w14:textId="4FA28972" w:rsidR="448B8235" w:rsidRDefault="448B8235" w:rsidP="70289B4E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The </w:t>
      </w:r>
      <w:r w:rsidR="265666C9" w:rsidRPr="70289B4E">
        <w:rPr>
          <w:rFonts w:ascii="Arial" w:eastAsia="Arial" w:hAnsi="Arial" w:cs="Arial"/>
          <w:lang w:val="en-GB"/>
        </w:rPr>
        <w:t>C</w:t>
      </w:r>
      <w:r w:rsidRPr="70289B4E">
        <w:rPr>
          <w:rFonts w:ascii="Arial" w:eastAsia="Arial" w:hAnsi="Arial" w:cs="Arial"/>
          <w:lang w:val="en-GB"/>
        </w:rPr>
        <w:t xml:space="preserve">hair thanked </w:t>
      </w:r>
      <w:r w:rsidR="594F9252" w:rsidRPr="70289B4E">
        <w:rPr>
          <w:rFonts w:ascii="Arial" w:eastAsia="Arial" w:hAnsi="Arial" w:cs="Arial"/>
          <w:lang w:val="en-GB"/>
        </w:rPr>
        <w:t>t</w:t>
      </w:r>
      <w:r w:rsidRPr="70289B4E">
        <w:rPr>
          <w:rFonts w:ascii="Arial" w:eastAsia="Arial" w:hAnsi="Arial" w:cs="Arial"/>
          <w:lang w:val="en-GB"/>
        </w:rPr>
        <w:t xml:space="preserve">he DVC for this </w:t>
      </w:r>
      <w:r w:rsidR="43E98224" w:rsidRPr="70289B4E">
        <w:rPr>
          <w:rFonts w:ascii="Arial" w:eastAsia="Arial" w:hAnsi="Arial" w:cs="Arial"/>
          <w:lang w:val="en-GB"/>
        </w:rPr>
        <w:t>comprehensive</w:t>
      </w:r>
      <w:r w:rsidRPr="70289B4E">
        <w:rPr>
          <w:rFonts w:ascii="Arial" w:eastAsia="Arial" w:hAnsi="Arial" w:cs="Arial"/>
          <w:lang w:val="en-GB"/>
        </w:rPr>
        <w:t xml:space="preserve"> update and gave the board </w:t>
      </w:r>
      <w:r w:rsidR="668D5880" w:rsidRPr="70289B4E">
        <w:rPr>
          <w:rFonts w:ascii="Arial" w:eastAsia="Arial" w:hAnsi="Arial" w:cs="Arial"/>
          <w:lang w:val="en-GB"/>
        </w:rPr>
        <w:t>opportunity</w:t>
      </w:r>
      <w:r w:rsidRPr="70289B4E">
        <w:rPr>
          <w:rFonts w:ascii="Arial" w:eastAsia="Arial" w:hAnsi="Arial" w:cs="Arial"/>
          <w:lang w:val="en-GB"/>
        </w:rPr>
        <w:t xml:space="preserve"> for questions</w:t>
      </w:r>
      <w:r w:rsidR="1029CD53" w:rsidRPr="70289B4E">
        <w:rPr>
          <w:rFonts w:ascii="Arial" w:eastAsia="Arial" w:hAnsi="Arial" w:cs="Arial"/>
          <w:lang w:val="en-GB"/>
        </w:rPr>
        <w:t>.</w:t>
      </w:r>
    </w:p>
    <w:p w14:paraId="51B77A35" w14:textId="756946C9" w:rsidR="448B8235" w:rsidRDefault="448B8235" w:rsidP="3619A338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 </w:t>
      </w:r>
    </w:p>
    <w:p w14:paraId="3FD85421" w14:textId="5127DC8B" w:rsidR="292C7C31" w:rsidRDefault="292C7C31" w:rsidP="3619A338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DV</w:t>
      </w:r>
      <w:r w:rsidR="0BF32600" w:rsidRPr="70289B4E">
        <w:rPr>
          <w:rFonts w:ascii="Arial" w:eastAsia="Arial" w:hAnsi="Arial" w:cs="Arial"/>
          <w:lang w:val="en-GB"/>
        </w:rPr>
        <w:t>C</w:t>
      </w:r>
      <w:r w:rsidRPr="70289B4E">
        <w:rPr>
          <w:rFonts w:ascii="Arial" w:eastAsia="Arial" w:hAnsi="Arial" w:cs="Arial"/>
          <w:lang w:val="en-GB"/>
        </w:rPr>
        <w:t xml:space="preserve"> welcomed the </w:t>
      </w:r>
      <w:r w:rsidR="4212C913" w:rsidRPr="70289B4E">
        <w:rPr>
          <w:rFonts w:ascii="Arial" w:eastAsia="Arial" w:hAnsi="Arial" w:cs="Arial"/>
          <w:lang w:val="en-GB"/>
        </w:rPr>
        <w:t>university's</w:t>
      </w:r>
      <w:r w:rsidR="4DA8652E" w:rsidRPr="70289B4E">
        <w:rPr>
          <w:rFonts w:ascii="Arial" w:eastAsia="Arial" w:hAnsi="Arial" w:cs="Arial"/>
          <w:lang w:val="en-GB"/>
        </w:rPr>
        <w:t xml:space="preserve"> </w:t>
      </w:r>
      <w:r w:rsidR="1578B62F" w:rsidRPr="70289B4E">
        <w:rPr>
          <w:rFonts w:ascii="Arial" w:eastAsia="Arial" w:hAnsi="Arial" w:cs="Arial"/>
          <w:lang w:val="en-GB"/>
        </w:rPr>
        <w:t>approach</w:t>
      </w:r>
      <w:r w:rsidR="62E68395" w:rsidRPr="70289B4E">
        <w:rPr>
          <w:rFonts w:ascii="Arial" w:eastAsia="Arial" w:hAnsi="Arial" w:cs="Arial"/>
          <w:lang w:val="en-GB"/>
        </w:rPr>
        <w:t xml:space="preserve"> to</w:t>
      </w:r>
      <w:r w:rsidR="4DA8652E" w:rsidRPr="70289B4E">
        <w:rPr>
          <w:rFonts w:ascii="Arial" w:eastAsia="Arial" w:hAnsi="Arial" w:cs="Arial"/>
          <w:lang w:val="en-GB"/>
        </w:rPr>
        <w:t xml:space="preserve"> </w:t>
      </w:r>
      <w:r w:rsidR="53DC8CB4" w:rsidRPr="70289B4E">
        <w:rPr>
          <w:rFonts w:ascii="Arial" w:eastAsia="Arial" w:hAnsi="Arial" w:cs="Arial"/>
          <w:lang w:val="en-GB"/>
        </w:rPr>
        <w:t>international</w:t>
      </w:r>
      <w:r w:rsidR="4DA8652E" w:rsidRPr="70289B4E">
        <w:rPr>
          <w:rFonts w:ascii="Arial" w:eastAsia="Arial" w:hAnsi="Arial" w:cs="Arial"/>
          <w:lang w:val="en-GB"/>
        </w:rPr>
        <w:t xml:space="preserve"> students </w:t>
      </w:r>
      <w:r w:rsidR="02DC069C" w:rsidRPr="70289B4E">
        <w:rPr>
          <w:rFonts w:ascii="Arial" w:eastAsia="Arial" w:hAnsi="Arial" w:cs="Arial"/>
          <w:lang w:val="en-GB"/>
        </w:rPr>
        <w:t xml:space="preserve">and </w:t>
      </w:r>
      <w:r w:rsidR="7F94A306" w:rsidRPr="70289B4E">
        <w:rPr>
          <w:rFonts w:ascii="Arial" w:eastAsia="Arial" w:hAnsi="Arial" w:cs="Arial"/>
          <w:lang w:val="en-GB"/>
        </w:rPr>
        <w:t>expressed</w:t>
      </w:r>
      <w:r w:rsidR="02DC069C" w:rsidRPr="70289B4E">
        <w:rPr>
          <w:rFonts w:ascii="Arial" w:eastAsia="Arial" w:hAnsi="Arial" w:cs="Arial"/>
          <w:lang w:val="en-GB"/>
        </w:rPr>
        <w:t xml:space="preserve"> that it would be an </w:t>
      </w:r>
      <w:r w:rsidR="52F48F95" w:rsidRPr="70289B4E">
        <w:rPr>
          <w:rFonts w:ascii="Arial" w:eastAsia="Arial" w:hAnsi="Arial" w:cs="Arial"/>
          <w:lang w:val="en-GB"/>
        </w:rPr>
        <w:t>excellent</w:t>
      </w:r>
      <w:r w:rsidR="02DC069C" w:rsidRPr="70289B4E">
        <w:rPr>
          <w:rFonts w:ascii="Arial" w:eastAsia="Arial" w:hAnsi="Arial" w:cs="Arial"/>
          <w:lang w:val="en-GB"/>
        </w:rPr>
        <w:t xml:space="preserve"> </w:t>
      </w:r>
      <w:r w:rsidR="0EE5B48D" w:rsidRPr="70289B4E">
        <w:rPr>
          <w:rFonts w:ascii="Arial" w:eastAsia="Arial" w:hAnsi="Arial" w:cs="Arial"/>
          <w:lang w:val="en-GB"/>
        </w:rPr>
        <w:t>opportunity</w:t>
      </w:r>
      <w:r w:rsidR="02DC069C" w:rsidRPr="70289B4E">
        <w:rPr>
          <w:rFonts w:ascii="Arial" w:eastAsia="Arial" w:hAnsi="Arial" w:cs="Arial"/>
          <w:lang w:val="en-GB"/>
        </w:rPr>
        <w:t xml:space="preserve"> for the university and the </w:t>
      </w:r>
      <w:r w:rsidR="24A50B24" w:rsidRPr="70289B4E">
        <w:rPr>
          <w:rFonts w:ascii="Arial" w:eastAsia="Arial" w:hAnsi="Arial" w:cs="Arial"/>
          <w:lang w:val="en-GB"/>
        </w:rPr>
        <w:t>SU</w:t>
      </w:r>
      <w:r w:rsidR="02DC069C" w:rsidRPr="70289B4E">
        <w:rPr>
          <w:rFonts w:ascii="Arial" w:eastAsia="Arial" w:hAnsi="Arial" w:cs="Arial"/>
          <w:lang w:val="en-GB"/>
        </w:rPr>
        <w:t xml:space="preserve"> to </w:t>
      </w:r>
      <w:r w:rsidR="4260535B" w:rsidRPr="70289B4E">
        <w:rPr>
          <w:rFonts w:ascii="Arial" w:eastAsia="Arial" w:hAnsi="Arial" w:cs="Arial"/>
          <w:lang w:val="en-GB"/>
        </w:rPr>
        <w:t>work</w:t>
      </w:r>
      <w:r w:rsidR="02DC069C" w:rsidRPr="70289B4E">
        <w:rPr>
          <w:rFonts w:ascii="Arial" w:eastAsia="Arial" w:hAnsi="Arial" w:cs="Arial"/>
          <w:lang w:val="en-GB"/>
        </w:rPr>
        <w:t xml:space="preserve"> together to best serv</w:t>
      </w:r>
      <w:r w:rsidR="51BC6727" w:rsidRPr="70289B4E">
        <w:rPr>
          <w:rFonts w:ascii="Arial" w:eastAsia="Arial" w:hAnsi="Arial" w:cs="Arial"/>
          <w:lang w:val="en-GB"/>
        </w:rPr>
        <w:t>e</w:t>
      </w:r>
      <w:r w:rsidR="02DC069C" w:rsidRPr="70289B4E">
        <w:rPr>
          <w:rFonts w:ascii="Arial" w:eastAsia="Arial" w:hAnsi="Arial" w:cs="Arial"/>
          <w:lang w:val="en-GB"/>
        </w:rPr>
        <w:t xml:space="preserve"> international </w:t>
      </w:r>
      <w:r w:rsidR="77223906" w:rsidRPr="70289B4E">
        <w:rPr>
          <w:rFonts w:ascii="Arial" w:eastAsia="Arial" w:hAnsi="Arial" w:cs="Arial"/>
          <w:lang w:val="en-GB"/>
        </w:rPr>
        <w:t xml:space="preserve">students. The </w:t>
      </w:r>
      <w:r w:rsidR="7B5D6E80" w:rsidRPr="70289B4E">
        <w:rPr>
          <w:rFonts w:ascii="Arial" w:eastAsia="Arial" w:hAnsi="Arial" w:cs="Arial"/>
          <w:lang w:val="en-GB"/>
        </w:rPr>
        <w:t xml:space="preserve">DVC </w:t>
      </w:r>
      <w:r w:rsidR="162AED14" w:rsidRPr="70289B4E">
        <w:rPr>
          <w:rFonts w:ascii="Arial" w:eastAsia="Arial" w:hAnsi="Arial" w:cs="Arial"/>
          <w:lang w:val="en-GB"/>
        </w:rPr>
        <w:t>agreed</w:t>
      </w:r>
      <w:r w:rsidR="1AEFA67F" w:rsidRPr="70289B4E">
        <w:rPr>
          <w:rFonts w:ascii="Arial" w:eastAsia="Arial" w:hAnsi="Arial" w:cs="Arial"/>
          <w:lang w:val="en-GB"/>
        </w:rPr>
        <w:t>.</w:t>
      </w:r>
    </w:p>
    <w:p w14:paraId="33E1C3C6" w14:textId="2791A16A" w:rsidR="70289B4E" w:rsidRDefault="70289B4E" w:rsidP="70289B4E">
      <w:pPr>
        <w:spacing w:after="0"/>
        <w:rPr>
          <w:rFonts w:ascii="Arial" w:eastAsia="Arial" w:hAnsi="Arial" w:cs="Arial"/>
          <w:lang w:val="en-GB"/>
        </w:rPr>
      </w:pPr>
    </w:p>
    <w:p w14:paraId="242E7012" w14:textId="4779ECA0" w:rsidR="318E9F72" w:rsidRDefault="318E9F72" w:rsidP="70289B4E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GB </w:t>
      </w:r>
      <w:r w:rsidR="753C97CA" w:rsidRPr="70289B4E">
        <w:rPr>
          <w:rFonts w:ascii="Arial" w:eastAsia="Arial" w:hAnsi="Arial" w:cs="Arial"/>
          <w:lang w:val="en-GB"/>
        </w:rPr>
        <w:t>raised</w:t>
      </w:r>
      <w:r w:rsidRPr="70289B4E">
        <w:rPr>
          <w:rFonts w:ascii="Arial" w:eastAsia="Arial" w:hAnsi="Arial" w:cs="Arial"/>
          <w:lang w:val="en-GB"/>
        </w:rPr>
        <w:t xml:space="preserve"> that </w:t>
      </w:r>
      <w:r w:rsidR="10E92384" w:rsidRPr="70289B4E">
        <w:rPr>
          <w:rFonts w:ascii="Arial" w:eastAsia="Arial" w:hAnsi="Arial" w:cs="Arial"/>
          <w:lang w:val="en-GB"/>
        </w:rPr>
        <w:t>international</w:t>
      </w:r>
      <w:r w:rsidRPr="70289B4E">
        <w:rPr>
          <w:rFonts w:ascii="Arial" w:eastAsia="Arial" w:hAnsi="Arial" w:cs="Arial"/>
          <w:lang w:val="en-GB"/>
        </w:rPr>
        <w:t xml:space="preserve"> students bring in much more </w:t>
      </w:r>
      <w:r w:rsidR="18C2B5C1" w:rsidRPr="70289B4E">
        <w:rPr>
          <w:rFonts w:ascii="Arial" w:eastAsia="Arial" w:hAnsi="Arial" w:cs="Arial"/>
          <w:lang w:val="en-GB"/>
        </w:rPr>
        <w:t>money</w:t>
      </w:r>
      <w:r w:rsidRPr="70289B4E">
        <w:rPr>
          <w:rFonts w:ascii="Arial" w:eastAsia="Arial" w:hAnsi="Arial" w:cs="Arial"/>
          <w:lang w:val="en-GB"/>
        </w:rPr>
        <w:t xml:space="preserve"> </w:t>
      </w:r>
      <w:r w:rsidR="2364D2F8" w:rsidRPr="70289B4E">
        <w:rPr>
          <w:rFonts w:ascii="Arial" w:eastAsia="Arial" w:hAnsi="Arial" w:cs="Arial"/>
          <w:lang w:val="en-GB"/>
        </w:rPr>
        <w:t>compared</w:t>
      </w:r>
      <w:r w:rsidRPr="70289B4E">
        <w:rPr>
          <w:rFonts w:ascii="Arial" w:eastAsia="Arial" w:hAnsi="Arial" w:cs="Arial"/>
          <w:lang w:val="en-GB"/>
        </w:rPr>
        <w:t xml:space="preserve"> to UK students</w:t>
      </w:r>
      <w:r w:rsidR="0E559772" w:rsidRPr="70289B4E">
        <w:rPr>
          <w:rFonts w:ascii="Arial" w:eastAsia="Arial" w:hAnsi="Arial" w:cs="Arial"/>
          <w:lang w:val="en-GB"/>
        </w:rPr>
        <w:t xml:space="preserve"> although this does no</w:t>
      </w:r>
      <w:r w:rsidR="7ADCF539" w:rsidRPr="70289B4E">
        <w:rPr>
          <w:rFonts w:ascii="Arial" w:eastAsia="Arial" w:hAnsi="Arial" w:cs="Arial"/>
          <w:lang w:val="en-GB"/>
        </w:rPr>
        <w:t xml:space="preserve">t </w:t>
      </w:r>
      <w:r w:rsidR="2F9324AF" w:rsidRPr="70289B4E">
        <w:rPr>
          <w:rFonts w:ascii="Arial" w:eastAsia="Arial" w:hAnsi="Arial" w:cs="Arial"/>
          <w:lang w:val="en-GB"/>
        </w:rPr>
        <w:t>seem to</w:t>
      </w:r>
      <w:r w:rsidR="0E559772" w:rsidRPr="70289B4E">
        <w:rPr>
          <w:rFonts w:ascii="Arial" w:eastAsia="Arial" w:hAnsi="Arial" w:cs="Arial"/>
          <w:lang w:val="en-GB"/>
        </w:rPr>
        <w:t xml:space="preserve"> be reflected in </w:t>
      </w:r>
      <w:r w:rsidR="685374E5" w:rsidRPr="70289B4E">
        <w:rPr>
          <w:rFonts w:ascii="Arial" w:eastAsia="Arial" w:hAnsi="Arial" w:cs="Arial"/>
          <w:lang w:val="en-GB"/>
        </w:rPr>
        <w:t>students'</w:t>
      </w:r>
      <w:r w:rsidR="0E559772" w:rsidRPr="70289B4E">
        <w:rPr>
          <w:rFonts w:ascii="Arial" w:eastAsia="Arial" w:hAnsi="Arial" w:cs="Arial"/>
          <w:lang w:val="en-GB"/>
        </w:rPr>
        <w:t xml:space="preserve"> unions </w:t>
      </w:r>
      <w:r w:rsidR="4901BBD6" w:rsidRPr="70289B4E">
        <w:rPr>
          <w:rFonts w:ascii="Arial" w:eastAsia="Arial" w:hAnsi="Arial" w:cs="Arial"/>
          <w:lang w:val="en-GB"/>
        </w:rPr>
        <w:t xml:space="preserve">funding. </w:t>
      </w:r>
    </w:p>
    <w:p w14:paraId="2122C328" w14:textId="5CA67862" w:rsidR="318E9F72" w:rsidRDefault="4901BBD6" w:rsidP="70289B4E">
      <w:pPr>
        <w:spacing w:after="0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lastRenderedPageBreak/>
        <w:t>He</w:t>
      </w:r>
      <w:r w:rsidR="0E559772" w:rsidRPr="13FF1427">
        <w:rPr>
          <w:rFonts w:ascii="Arial" w:eastAsia="Arial" w:hAnsi="Arial" w:cs="Arial"/>
          <w:lang w:val="en-GB"/>
        </w:rPr>
        <w:t xml:space="preserve"> ask</w:t>
      </w:r>
      <w:r w:rsidR="7A555F71" w:rsidRPr="13FF1427">
        <w:rPr>
          <w:rFonts w:ascii="Arial" w:eastAsia="Arial" w:hAnsi="Arial" w:cs="Arial"/>
          <w:lang w:val="en-GB"/>
        </w:rPr>
        <w:t xml:space="preserve">ed how </w:t>
      </w:r>
      <w:r w:rsidR="473E0780" w:rsidRPr="13FF1427">
        <w:rPr>
          <w:rFonts w:ascii="Arial" w:eastAsia="Arial" w:hAnsi="Arial" w:cs="Arial"/>
          <w:lang w:val="en-GB"/>
        </w:rPr>
        <w:t>students</w:t>
      </w:r>
      <w:r w:rsidR="7A555F71" w:rsidRPr="13FF1427">
        <w:rPr>
          <w:rFonts w:ascii="Arial" w:eastAsia="Arial" w:hAnsi="Arial" w:cs="Arial"/>
          <w:lang w:val="en-GB"/>
        </w:rPr>
        <w:t xml:space="preserve"> </w:t>
      </w:r>
      <w:r w:rsidR="51DD3AF9" w:rsidRPr="13FF1427">
        <w:rPr>
          <w:rFonts w:ascii="Arial" w:eastAsia="Arial" w:hAnsi="Arial" w:cs="Arial"/>
          <w:lang w:val="en-GB"/>
        </w:rPr>
        <w:t>overs</w:t>
      </w:r>
      <w:r w:rsidR="3CE74A4F" w:rsidRPr="13FF1427">
        <w:rPr>
          <w:rFonts w:ascii="Arial" w:eastAsia="Arial" w:hAnsi="Arial" w:cs="Arial"/>
          <w:lang w:val="en-GB"/>
        </w:rPr>
        <w:t>eas</w:t>
      </w:r>
      <w:r w:rsidR="0FE65F1E" w:rsidRPr="13FF1427">
        <w:rPr>
          <w:rFonts w:ascii="Arial" w:eastAsia="Arial" w:hAnsi="Arial" w:cs="Arial"/>
          <w:lang w:val="en-GB"/>
        </w:rPr>
        <w:t xml:space="preserve"> were</w:t>
      </w:r>
      <w:r w:rsidR="4BB6F4ED" w:rsidRPr="13FF1427">
        <w:rPr>
          <w:rFonts w:ascii="Arial" w:eastAsia="Arial" w:hAnsi="Arial" w:cs="Arial"/>
          <w:lang w:val="en-GB"/>
        </w:rPr>
        <w:t xml:space="preserve"> </w:t>
      </w:r>
      <w:r w:rsidR="5EB52EC0" w:rsidRPr="13FF1427">
        <w:rPr>
          <w:rFonts w:ascii="Arial" w:eastAsia="Arial" w:hAnsi="Arial" w:cs="Arial"/>
          <w:lang w:val="en-GB"/>
        </w:rPr>
        <w:t>represented</w:t>
      </w:r>
      <w:r w:rsidR="4BB6F4ED" w:rsidRPr="13FF1427">
        <w:rPr>
          <w:rFonts w:ascii="Arial" w:eastAsia="Arial" w:hAnsi="Arial" w:cs="Arial"/>
          <w:lang w:val="en-GB"/>
        </w:rPr>
        <w:t xml:space="preserve"> by the </w:t>
      </w:r>
      <w:r w:rsidR="5EA46B9A" w:rsidRPr="13FF1427">
        <w:rPr>
          <w:rFonts w:ascii="Arial" w:eastAsia="Arial" w:hAnsi="Arial" w:cs="Arial"/>
          <w:lang w:val="en-GB"/>
        </w:rPr>
        <w:t xml:space="preserve">SU. </w:t>
      </w:r>
      <w:r w:rsidR="4BB6F4ED" w:rsidRPr="13FF1427">
        <w:rPr>
          <w:rFonts w:ascii="Arial" w:eastAsia="Arial" w:hAnsi="Arial" w:cs="Arial"/>
          <w:lang w:val="en-GB"/>
        </w:rPr>
        <w:t xml:space="preserve"> T</w:t>
      </w:r>
      <w:r w:rsidR="06306FF8" w:rsidRPr="13FF1427">
        <w:rPr>
          <w:rFonts w:ascii="Arial" w:eastAsia="Arial" w:hAnsi="Arial" w:cs="Arial"/>
          <w:lang w:val="en-GB"/>
        </w:rPr>
        <w:t>he</w:t>
      </w:r>
      <w:r w:rsidR="4BB6F4ED" w:rsidRPr="13FF1427">
        <w:rPr>
          <w:rFonts w:ascii="Arial" w:eastAsia="Arial" w:hAnsi="Arial" w:cs="Arial"/>
          <w:lang w:val="en-GB"/>
        </w:rPr>
        <w:t xml:space="preserve"> DVC replied that</w:t>
      </w:r>
      <w:r w:rsidR="74F49282" w:rsidRPr="13FF1427">
        <w:rPr>
          <w:rFonts w:ascii="Arial" w:eastAsia="Arial" w:hAnsi="Arial" w:cs="Arial"/>
          <w:lang w:val="en-GB"/>
        </w:rPr>
        <w:t xml:space="preserve"> </w:t>
      </w:r>
      <w:r w:rsidR="4BB6F4ED" w:rsidRPr="13FF1427">
        <w:rPr>
          <w:rFonts w:ascii="Arial" w:eastAsia="Arial" w:hAnsi="Arial" w:cs="Arial"/>
          <w:lang w:val="en-GB"/>
        </w:rPr>
        <w:t>the partners were</w:t>
      </w:r>
      <w:r w:rsidR="31B5607F" w:rsidRPr="13FF1427">
        <w:rPr>
          <w:rFonts w:ascii="Arial" w:eastAsia="Arial" w:hAnsi="Arial" w:cs="Arial"/>
          <w:lang w:val="en-GB"/>
        </w:rPr>
        <w:t xml:space="preserve"> </w:t>
      </w:r>
      <w:r w:rsidR="19CB7F12" w:rsidRPr="13FF1427">
        <w:rPr>
          <w:rFonts w:ascii="Arial" w:eastAsia="Arial" w:hAnsi="Arial" w:cs="Arial"/>
          <w:lang w:val="en-GB"/>
        </w:rPr>
        <w:t>responsible</w:t>
      </w:r>
      <w:r w:rsidR="31B5607F" w:rsidRPr="13FF1427">
        <w:rPr>
          <w:rFonts w:ascii="Arial" w:eastAsia="Arial" w:hAnsi="Arial" w:cs="Arial"/>
          <w:lang w:val="en-GB"/>
        </w:rPr>
        <w:t xml:space="preserve"> for the students </w:t>
      </w:r>
      <w:r w:rsidR="1C4E2CF5" w:rsidRPr="13FF1427">
        <w:rPr>
          <w:rFonts w:ascii="Arial" w:eastAsia="Arial" w:hAnsi="Arial" w:cs="Arial"/>
          <w:lang w:val="en-GB"/>
        </w:rPr>
        <w:t>whilst</w:t>
      </w:r>
      <w:r w:rsidR="31B5607F" w:rsidRPr="13FF1427">
        <w:rPr>
          <w:rFonts w:ascii="Arial" w:eastAsia="Arial" w:hAnsi="Arial" w:cs="Arial"/>
          <w:lang w:val="en-GB"/>
        </w:rPr>
        <w:t xml:space="preserve"> UPM is </w:t>
      </w:r>
      <w:r w:rsidR="653EBE71" w:rsidRPr="13FF1427">
        <w:rPr>
          <w:rFonts w:ascii="Arial" w:eastAsia="Arial" w:hAnsi="Arial" w:cs="Arial"/>
          <w:lang w:val="en-GB"/>
        </w:rPr>
        <w:t>responsible</w:t>
      </w:r>
      <w:r w:rsidR="31B5607F" w:rsidRPr="13FF1427">
        <w:rPr>
          <w:rFonts w:ascii="Arial" w:eastAsia="Arial" w:hAnsi="Arial" w:cs="Arial"/>
          <w:lang w:val="en-GB"/>
        </w:rPr>
        <w:t xml:space="preserve"> for quality assurance</w:t>
      </w:r>
      <w:r w:rsidR="19F68A8E" w:rsidRPr="13FF1427">
        <w:rPr>
          <w:rFonts w:ascii="Arial" w:eastAsia="Arial" w:hAnsi="Arial" w:cs="Arial"/>
          <w:lang w:val="en-GB"/>
        </w:rPr>
        <w:t>.</w:t>
      </w:r>
    </w:p>
    <w:p w14:paraId="6A782A1E" w14:textId="1C9CA659" w:rsidR="318E9F72" w:rsidRDefault="31B5607F" w:rsidP="3619A338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 </w:t>
      </w:r>
    </w:p>
    <w:p w14:paraId="28B22EC2" w14:textId="7867A5C7" w:rsidR="7C61214F" w:rsidRDefault="7C61214F" w:rsidP="3619A338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PG asked </w:t>
      </w:r>
      <w:r w:rsidR="7481EC7D" w:rsidRPr="70289B4E">
        <w:rPr>
          <w:rFonts w:ascii="Arial" w:eastAsia="Arial" w:hAnsi="Arial" w:cs="Arial"/>
          <w:lang w:val="en-GB"/>
        </w:rPr>
        <w:t>where</w:t>
      </w:r>
      <w:r w:rsidRPr="70289B4E">
        <w:rPr>
          <w:rFonts w:ascii="Arial" w:eastAsia="Arial" w:hAnsi="Arial" w:cs="Arial"/>
          <w:lang w:val="en-GB"/>
        </w:rPr>
        <w:t xml:space="preserve"> the </w:t>
      </w:r>
      <w:r w:rsidR="4EF1CBAF" w:rsidRPr="70289B4E">
        <w:rPr>
          <w:rFonts w:ascii="Arial" w:eastAsia="Arial" w:hAnsi="Arial" w:cs="Arial"/>
          <w:lang w:val="en-GB"/>
        </w:rPr>
        <w:t>DVC</w:t>
      </w:r>
      <w:r w:rsidR="0609AED2" w:rsidRPr="70289B4E">
        <w:rPr>
          <w:rFonts w:ascii="Arial" w:eastAsia="Arial" w:hAnsi="Arial" w:cs="Arial"/>
          <w:lang w:val="en-GB"/>
        </w:rPr>
        <w:t xml:space="preserve"> </w:t>
      </w:r>
      <w:r w:rsidRPr="70289B4E">
        <w:rPr>
          <w:rFonts w:ascii="Arial" w:eastAsia="Arial" w:hAnsi="Arial" w:cs="Arial"/>
          <w:lang w:val="en-GB"/>
        </w:rPr>
        <w:t>saw the main areas of gro</w:t>
      </w:r>
      <w:r w:rsidR="004FB20E" w:rsidRPr="70289B4E">
        <w:rPr>
          <w:rFonts w:ascii="Arial" w:eastAsia="Arial" w:hAnsi="Arial" w:cs="Arial"/>
          <w:lang w:val="en-GB"/>
        </w:rPr>
        <w:t xml:space="preserve">wth </w:t>
      </w:r>
      <w:r w:rsidRPr="70289B4E">
        <w:rPr>
          <w:rFonts w:ascii="Arial" w:eastAsia="Arial" w:hAnsi="Arial" w:cs="Arial"/>
          <w:lang w:val="en-GB"/>
        </w:rPr>
        <w:t>for MSU</w:t>
      </w:r>
      <w:r w:rsidR="3E3D77E3" w:rsidRPr="70289B4E">
        <w:rPr>
          <w:rFonts w:ascii="Arial" w:eastAsia="Arial" w:hAnsi="Arial" w:cs="Arial"/>
          <w:lang w:val="en-GB"/>
        </w:rPr>
        <w:t>.</w:t>
      </w:r>
      <w:r w:rsidR="54116BE5" w:rsidRPr="70289B4E">
        <w:rPr>
          <w:rFonts w:ascii="Arial" w:eastAsia="Arial" w:hAnsi="Arial" w:cs="Arial"/>
          <w:lang w:val="en-GB"/>
        </w:rPr>
        <w:t xml:space="preserve"> </w:t>
      </w:r>
    </w:p>
    <w:p w14:paraId="3A3011A3" w14:textId="768BFAA0" w:rsidR="54116BE5" w:rsidRDefault="54116BE5" w:rsidP="3619A338">
      <w:pPr>
        <w:spacing w:after="0"/>
        <w:rPr>
          <w:rFonts w:ascii="Arial" w:eastAsia="Arial" w:hAnsi="Arial" w:cs="Arial"/>
          <w:lang w:val="en-GB"/>
        </w:rPr>
      </w:pPr>
      <w:r w:rsidRPr="63402336">
        <w:rPr>
          <w:rFonts w:ascii="Arial" w:eastAsia="Arial" w:hAnsi="Arial" w:cs="Arial"/>
          <w:lang w:val="en-GB"/>
        </w:rPr>
        <w:t>D</w:t>
      </w:r>
      <w:r w:rsidR="6F530771" w:rsidRPr="63402336">
        <w:rPr>
          <w:rFonts w:ascii="Arial" w:eastAsia="Arial" w:hAnsi="Arial" w:cs="Arial"/>
          <w:lang w:val="en-GB"/>
        </w:rPr>
        <w:t>VC</w:t>
      </w:r>
      <w:r w:rsidRPr="63402336">
        <w:rPr>
          <w:rFonts w:ascii="Arial" w:eastAsia="Arial" w:hAnsi="Arial" w:cs="Arial"/>
          <w:lang w:val="en-GB"/>
        </w:rPr>
        <w:t xml:space="preserve"> answer</w:t>
      </w:r>
      <w:r w:rsidR="17B4F94E" w:rsidRPr="63402336">
        <w:rPr>
          <w:rFonts w:ascii="Arial" w:eastAsia="Arial" w:hAnsi="Arial" w:cs="Arial"/>
          <w:lang w:val="en-GB"/>
        </w:rPr>
        <w:t>ed</w:t>
      </w:r>
      <w:r w:rsidRPr="63402336">
        <w:rPr>
          <w:rFonts w:ascii="Arial" w:eastAsia="Arial" w:hAnsi="Arial" w:cs="Arial"/>
          <w:lang w:val="en-GB"/>
        </w:rPr>
        <w:t xml:space="preserve"> that there should be </w:t>
      </w:r>
      <w:r w:rsidR="29DBAFC1" w:rsidRPr="63402336">
        <w:rPr>
          <w:rFonts w:ascii="Arial" w:eastAsia="Arial" w:hAnsi="Arial" w:cs="Arial"/>
          <w:lang w:val="en-GB"/>
        </w:rPr>
        <w:t>continued</w:t>
      </w:r>
      <w:r w:rsidRPr="63402336">
        <w:rPr>
          <w:rFonts w:ascii="Arial" w:eastAsia="Arial" w:hAnsi="Arial" w:cs="Arial"/>
          <w:lang w:val="en-GB"/>
        </w:rPr>
        <w:t xml:space="preserve"> </w:t>
      </w:r>
      <w:r w:rsidR="289FA07F" w:rsidRPr="63402336">
        <w:rPr>
          <w:rFonts w:ascii="Arial" w:eastAsia="Arial" w:hAnsi="Arial" w:cs="Arial"/>
          <w:lang w:val="en-GB"/>
        </w:rPr>
        <w:t>development</w:t>
      </w:r>
      <w:r w:rsidRPr="63402336">
        <w:rPr>
          <w:rFonts w:ascii="Arial" w:eastAsia="Arial" w:hAnsi="Arial" w:cs="Arial"/>
          <w:lang w:val="en-GB"/>
        </w:rPr>
        <w:t xml:space="preserve"> of </w:t>
      </w:r>
      <w:r w:rsidR="42F6B496" w:rsidRPr="63402336">
        <w:rPr>
          <w:rFonts w:ascii="Arial" w:eastAsia="Arial" w:hAnsi="Arial" w:cs="Arial"/>
          <w:lang w:val="en-GB"/>
        </w:rPr>
        <w:t>societies,</w:t>
      </w:r>
      <w:r w:rsidRPr="63402336">
        <w:rPr>
          <w:rFonts w:ascii="Arial" w:eastAsia="Arial" w:hAnsi="Arial" w:cs="Arial"/>
          <w:lang w:val="en-GB"/>
        </w:rPr>
        <w:t xml:space="preserve"> a </w:t>
      </w:r>
      <w:r w:rsidR="4E445AB2" w:rsidRPr="63402336">
        <w:rPr>
          <w:rFonts w:ascii="Arial" w:eastAsia="Arial" w:hAnsi="Arial" w:cs="Arial"/>
          <w:lang w:val="en-GB"/>
        </w:rPr>
        <w:t>reassessment</w:t>
      </w:r>
      <w:r w:rsidRPr="63402336">
        <w:rPr>
          <w:rFonts w:ascii="Arial" w:eastAsia="Arial" w:hAnsi="Arial" w:cs="Arial"/>
          <w:lang w:val="en-GB"/>
        </w:rPr>
        <w:t xml:space="preserve"> of how the </w:t>
      </w:r>
      <w:r w:rsidR="0816B026" w:rsidRPr="63402336">
        <w:rPr>
          <w:rFonts w:ascii="Arial" w:eastAsia="Arial" w:hAnsi="Arial" w:cs="Arial"/>
          <w:lang w:val="en-GB"/>
        </w:rPr>
        <w:t xml:space="preserve">union can </w:t>
      </w:r>
      <w:r w:rsidR="39335E6B" w:rsidRPr="63402336">
        <w:rPr>
          <w:rFonts w:ascii="Arial" w:eastAsia="Arial" w:hAnsi="Arial" w:cs="Arial"/>
          <w:lang w:val="en-GB"/>
        </w:rPr>
        <w:t>support</w:t>
      </w:r>
      <w:r w:rsidR="0816B026" w:rsidRPr="63402336">
        <w:rPr>
          <w:rFonts w:ascii="Arial" w:eastAsia="Arial" w:hAnsi="Arial" w:cs="Arial"/>
          <w:lang w:val="en-GB"/>
        </w:rPr>
        <w:t xml:space="preserve"> </w:t>
      </w:r>
      <w:r w:rsidR="0D26F6FA" w:rsidRPr="63402336">
        <w:rPr>
          <w:rFonts w:ascii="Arial" w:eastAsia="Arial" w:hAnsi="Arial" w:cs="Arial"/>
          <w:lang w:val="en-GB"/>
        </w:rPr>
        <w:t>apprentices</w:t>
      </w:r>
      <w:r w:rsidR="0816B026" w:rsidRPr="63402336">
        <w:rPr>
          <w:rFonts w:ascii="Arial" w:eastAsia="Arial" w:hAnsi="Arial" w:cs="Arial"/>
          <w:lang w:val="en-GB"/>
        </w:rPr>
        <w:t>.</w:t>
      </w:r>
    </w:p>
    <w:p w14:paraId="14C30F68" w14:textId="0DCFFAE6" w:rsidR="63402336" w:rsidRDefault="63402336" w:rsidP="63402336">
      <w:pPr>
        <w:spacing w:after="0"/>
        <w:rPr>
          <w:rFonts w:ascii="Arial" w:eastAsia="Arial" w:hAnsi="Arial" w:cs="Arial"/>
          <w:lang w:val="en-GB"/>
        </w:rPr>
      </w:pPr>
    </w:p>
    <w:p w14:paraId="53BD8F3D" w14:textId="586D3CC3" w:rsidR="2FC55388" w:rsidRDefault="577A051D" w:rsidP="63402336">
      <w:pPr>
        <w:spacing w:after="0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t>EC</w:t>
      </w:r>
      <w:r w:rsidRPr="13FF1427">
        <w:rPr>
          <w:rFonts w:ascii="Arial" w:eastAsia="Arial" w:hAnsi="Arial" w:cs="Arial"/>
          <w:color w:val="FF0000"/>
          <w:lang w:val="en-GB"/>
        </w:rPr>
        <w:t xml:space="preserve"> </w:t>
      </w:r>
      <w:r w:rsidR="6BC81785" w:rsidRPr="13FF1427">
        <w:rPr>
          <w:rFonts w:ascii="Arial" w:eastAsia="Arial" w:hAnsi="Arial" w:cs="Arial"/>
          <w:lang w:val="en-GB"/>
        </w:rPr>
        <w:t>Welcomed</w:t>
      </w:r>
      <w:r w:rsidR="2AFEBD92" w:rsidRPr="13FF1427">
        <w:rPr>
          <w:rFonts w:ascii="Arial" w:eastAsia="Arial" w:hAnsi="Arial" w:cs="Arial"/>
          <w:lang w:val="en-GB"/>
        </w:rPr>
        <w:t xml:space="preserve"> the DVC reports she asked</w:t>
      </w:r>
      <w:r w:rsidR="69F197F3" w:rsidRPr="13FF1427">
        <w:rPr>
          <w:rFonts w:ascii="Arial" w:eastAsia="Arial" w:hAnsi="Arial" w:cs="Arial"/>
          <w:lang w:val="en-GB"/>
        </w:rPr>
        <w:t>:</w:t>
      </w:r>
    </w:p>
    <w:p w14:paraId="2281017C" w14:textId="645FCECE" w:rsidR="0E7E9BE8" w:rsidRDefault="0E7E9BE8" w:rsidP="3619A338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How the </w:t>
      </w:r>
      <w:r w:rsidR="7EF6DA83" w:rsidRPr="70289B4E">
        <w:rPr>
          <w:rFonts w:ascii="Arial" w:eastAsia="Arial" w:hAnsi="Arial" w:cs="Arial"/>
          <w:lang w:val="en-GB"/>
        </w:rPr>
        <w:t>university</w:t>
      </w:r>
      <w:r w:rsidRPr="70289B4E">
        <w:rPr>
          <w:rFonts w:ascii="Arial" w:eastAsia="Arial" w:hAnsi="Arial" w:cs="Arial"/>
          <w:lang w:val="en-GB"/>
        </w:rPr>
        <w:t xml:space="preserve"> will </w:t>
      </w:r>
      <w:r w:rsidR="09C2FC29" w:rsidRPr="70289B4E">
        <w:rPr>
          <w:rFonts w:ascii="Arial" w:eastAsia="Arial" w:hAnsi="Arial" w:cs="Arial"/>
          <w:lang w:val="en-GB"/>
        </w:rPr>
        <w:t>continue</w:t>
      </w:r>
      <w:r w:rsidRPr="70289B4E">
        <w:rPr>
          <w:rFonts w:ascii="Arial" w:eastAsia="Arial" w:hAnsi="Arial" w:cs="Arial"/>
          <w:lang w:val="en-GB"/>
        </w:rPr>
        <w:t xml:space="preserve"> to </w:t>
      </w:r>
      <w:r w:rsidR="3DD9212D" w:rsidRPr="70289B4E">
        <w:rPr>
          <w:rFonts w:ascii="Arial" w:eastAsia="Arial" w:hAnsi="Arial" w:cs="Arial"/>
          <w:lang w:val="en-GB"/>
        </w:rPr>
        <w:t>foster</w:t>
      </w:r>
      <w:r w:rsidRPr="70289B4E">
        <w:rPr>
          <w:rFonts w:ascii="Arial" w:eastAsia="Arial" w:hAnsi="Arial" w:cs="Arial"/>
          <w:lang w:val="en-GB"/>
        </w:rPr>
        <w:t xml:space="preserve"> within is student body a grounded </w:t>
      </w:r>
      <w:r w:rsidR="5D68726E" w:rsidRPr="70289B4E">
        <w:rPr>
          <w:rFonts w:ascii="Arial" w:eastAsia="Arial" w:hAnsi="Arial" w:cs="Arial"/>
          <w:lang w:val="en-GB"/>
        </w:rPr>
        <w:t>values</w:t>
      </w:r>
      <w:r w:rsidRPr="70289B4E">
        <w:rPr>
          <w:rFonts w:ascii="Arial" w:eastAsia="Arial" w:hAnsi="Arial" w:cs="Arial"/>
          <w:lang w:val="en-GB"/>
        </w:rPr>
        <w:t xml:space="preserve"> and moral code</w:t>
      </w:r>
      <w:r w:rsidR="66C7330F" w:rsidRPr="70289B4E">
        <w:rPr>
          <w:rFonts w:ascii="Arial" w:eastAsia="Arial" w:hAnsi="Arial" w:cs="Arial"/>
          <w:lang w:val="en-GB"/>
        </w:rPr>
        <w:t>,</w:t>
      </w:r>
      <w:r w:rsidRPr="70289B4E">
        <w:rPr>
          <w:rFonts w:ascii="Arial" w:eastAsia="Arial" w:hAnsi="Arial" w:cs="Arial"/>
          <w:lang w:val="en-GB"/>
        </w:rPr>
        <w:t xml:space="preserve"> </w:t>
      </w:r>
      <w:r w:rsidR="2A09BA22" w:rsidRPr="70289B4E">
        <w:rPr>
          <w:rFonts w:ascii="Arial" w:eastAsia="Arial" w:hAnsi="Arial" w:cs="Arial"/>
          <w:lang w:val="en-GB"/>
        </w:rPr>
        <w:t>the DVC responde</w:t>
      </w:r>
      <w:r w:rsidR="47809459" w:rsidRPr="70289B4E">
        <w:rPr>
          <w:rFonts w:ascii="Arial" w:eastAsia="Arial" w:hAnsi="Arial" w:cs="Arial"/>
          <w:lang w:val="en-GB"/>
        </w:rPr>
        <w:t>d</w:t>
      </w:r>
      <w:r w:rsidR="2A09BA22" w:rsidRPr="70289B4E">
        <w:rPr>
          <w:rFonts w:ascii="Arial" w:eastAsia="Arial" w:hAnsi="Arial" w:cs="Arial"/>
          <w:lang w:val="en-GB"/>
        </w:rPr>
        <w:t xml:space="preserve"> that this would be an </w:t>
      </w:r>
      <w:r w:rsidR="21B70539" w:rsidRPr="70289B4E">
        <w:rPr>
          <w:rFonts w:ascii="Arial" w:eastAsia="Arial" w:hAnsi="Arial" w:cs="Arial"/>
          <w:lang w:val="en-GB"/>
        </w:rPr>
        <w:t>excellent</w:t>
      </w:r>
      <w:r w:rsidR="2A09BA22" w:rsidRPr="70289B4E">
        <w:rPr>
          <w:rFonts w:ascii="Arial" w:eastAsia="Arial" w:hAnsi="Arial" w:cs="Arial"/>
          <w:lang w:val="en-GB"/>
        </w:rPr>
        <w:t xml:space="preserve"> area to work in </w:t>
      </w:r>
      <w:r w:rsidR="173BC420" w:rsidRPr="70289B4E">
        <w:rPr>
          <w:rFonts w:ascii="Arial" w:eastAsia="Arial" w:hAnsi="Arial" w:cs="Arial"/>
          <w:lang w:val="en-GB"/>
        </w:rPr>
        <w:t>unison</w:t>
      </w:r>
      <w:r w:rsidR="2A09BA22" w:rsidRPr="70289B4E">
        <w:rPr>
          <w:rFonts w:ascii="Arial" w:eastAsia="Arial" w:hAnsi="Arial" w:cs="Arial"/>
          <w:lang w:val="en-GB"/>
        </w:rPr>
        <w:t xml:space="preserve"> with MSU and to encourage </w:t>
      </w:r>
      <w:r w:rsidR="603CAE54" w:rsidRPr="70289B4E">
        <w:rPr>
          <w:rFonts w:ascii="Arial" w:eastAsia="Arial" w:hAnsi="Arial" w:cs="Arial"/>
          <w:lang w:val="en-GB"/>
        </w:rPr>
        <w:t>more</w:t>
      </w:r>
      <w:r w:rsidR="2A09BA22" w:rsidRPr="70289B4E">
        <w:rPr>
          <w:rFonts w:ascii="Arial" w:eastAsia="Arial" w:hAnsi="Arial" w:cs="Arial"/>
          <w:lang w:val="en-GB"/>
        </w:rPr>
        <w:t xml:space="preserve"> debate though either </w:t>
      </w:r>
      <w:r w:rsidR="4A6D4BEF" w:rsidRPr="70289B4E">
        <w:rPr>
          <w:rFonts w:ascii="Arial" w:eastAsia="Arial" w:hAnsi="Arial" w:cs="Arial"/>
          <w:lang w:val="en-GB"/>
        </w:rPr>
        <w:t>societies</w:t>
      </w:r>
      <w:r w:rsidR="757B54FA" w:rsidRPr="70289B4E">
        <w:rPr>
          <w:rFonts w:ascii="Arial" w:eastAsia="Arial" w:hAnsi="Arial" w:cs="Arial"/>
          <w:lang w:val="en-GB"/>
        </w:rPr>
        <w:t xml:space="preserve"> </w:t>
      </w:r>
      <w:r w:rsidR="2A09BA22" w:rsidRPr="70289B4E">
        <w:rPr>
          <w:rFonts w:ascii="Arial" w:eastAsia="Arial" w:hAnsi="Arial" w:cs="Arial"/>
          <w:lang w:val="en-GB"/>
        </w:rPr>
        <w:t>or in other for</w:t>
      </w:r>
      <w:r w:rsidR="041A03D8" w:rsidRPr="70289B4E">
        <w:rPr>
          <w:rFonts w:ascii="Arial" w:eastAsia="Arial" w:hAnsi="Arial" w:cs="Arial"/>
          <w:lang w:val="en-GB"/>
        </w:rPr>
        <w:t>ums</w:t>
      </w:r>
      <w:r w:rsidR="1A6B0F66" w:rsidRPr="70289B4E">
        <w:rPr>
          <w:rFonts w:ascii="Arial" w:eastAsia="Arial" w:hAnsi="Arial" w:cs="Arial"/>
          <w:lang w:val="en-GB"/>
        </w:rPr>
        <w:t>.</w:t>
      </w:r>
    </w:p>
    <w:p w14:paraId="63F86998" w14:textId="627FA9ED" w:rsidR="3619A338" w:rsidRDefault="0E7E9BE8" w:rsidP="3619A338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 </w:t>
      </w:r>
    </w:p>
    <w:p w14:paraId="2F0F538A" w14:textId="2CAFB623" w:rsidR="3619A338" w:rsidRDefault="00DE3BC5" w:rsidP="3619A338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The Chair </w:t>
      </w:r>
      <w:r w:rsidR="2D54297C" w:rsidRPr="70289B4E">
        <w:rPr>
          <w:rFonts w:ascii="Arial" w:eastAsia="Arial" w:hAnsi="Arial" w:cs="Arial"/>
          <w:lang w:val="en-GB"/>
        </w:rPr>
        <w:t>thanked</w:t>
      </w:r>
      <w:r w:rsidRPr="70289B4E">
        <w:rPr>
          <w:rFonts w:ascii="Arial" w:eastAsia="Arial" w:hAnsi="Arial" w:cs="Arial"/>
          <w:lang w:val="en-GB"/>
        </w:rPr>
        <w:t xml:space="preserve"> </w:t>
      </w:r>
      <w:r w:rsidR="57FD0792" w:rsidRPr="70289B4E">
        <w:rPr>
          <w:rFonts w:ascii="Arial" w:eastAsia="Arial" w:hAnsi="Arial" w:cs="Arial"/>
          <w:lang w:val="en-GB"/>
        </w:rPr>
        <w:t>DVC,</w:t>
      </w:r>
      <w:r w:rsidRPr="70289B4E">
        <w:rPr>
          <w:rFonts w:ascii="Arial" w:eastAsia="Arial" w:hAnsi="Arial" w:cs="Arial"/>
          <w:lang w:val="en-GB"/>
        </w:rPr>
        <w:t xml:space="preserve"> and she left the meeting</w:t>
      </w:r>
      <w:r w:rsidR="26BAEEEE" w:rsidRPr="70289B4E">
        <w:rPr>
          <w:rFonts w:ascii="Arial" w:eastAsia="Arial" w:hAnsi="Arial" w:cs="Arial"/>
          <w:lang w:val="en-GB"/>
        </w:rPr>
        <w:t>.</w:t>
      </w:r>
    </w:p>
    <w:p w14:paraId="5F03F6AF" w14:textId="686E4808" w:rsidR="70289B4E" w:rsidRDefault="70289B4E" w:rsidP="4A8DD2F9">
      <w:pPr>
        <w:spacing w:after="0"/>
        <w:rPr>
          <w:rFonts w:ascii="Arial" w:eastAsia="Arial" w:hAnsi="Arial" w:cs="Arial"/>
          <w:lang w:val="en-GB"/>
        </w:rPr>
      </w:pPr>
    </w:p>
    <w:p w14:paraId="7207BB1C" w14:textId="2A6F23BD" w:rsidR="70289B4E" w:rsidRDefault="70289B4E" w:rsidP="70289B4E">
      <w:pPr>
        <w:spacing w:after="0"/>
        <w:rPr>
          <w:rFonts w:ascii="Arial" w:eastAsia="Arial" w:hAnsi="Arial" w:cs="Arial"/>
          <w:lang w:val="en-GB"/>
        </w:rPr>
      </w:pPr>
    </w:p>
    <w:p w14:paraId="664719BA" w14:textId="59917044" w:rsidR="4BBB27E5" w:rsidRDefault="4BBB27E5" w:rsidP="63402336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>Th</w:t>
      </w:r>
      <w:r w:rsidR="2ABFE7F2" w:rsidRPr="70289B4E">
        <w:rPr>
          <w:rFonts w:ascii="Arial" w:eastAsia="Arial" w:hAnsi="Arial" w:cs="Arial"/>
          <w:lang w:val="en-GB"/>
        </w:rPr>
        <w:t>e</w:t>
      </w:r>
      <w:r w:rsidR="2FBFD86D" w:rsidRPr="70289B4E">
        <w:rPr>
          <w:rFonts w:ascii="Arial" w:eastAsia="Arial" w:hAnsi="Arial" w:cs="Arial"/>
          <w:lang w:val="en-GB"/>
        </w:rPr>
        <w:t>re</w:t>
      </w:r>
      <w:r w:rsidR="2ABFE7F2" w:rsidRPr="70289B4E">
        <w:rPr>
          <w:rFonts w:ascii="Arial" w:eastAsia="Arial" w:hAnsi="Arial" w:cs="Arial"/>
          <w:lang w:val="en-GB"/>
        </w:rPr>
        <w:t xml:space="preserve"> then followed a </w:t>
      </w:r>
      <w:r w:rsidR="3AB3C2E0" w:rsidRPr="70289B4E">
        <w:rPr>
          <w:rFonts w:ascii="Arial" w:eastAsia="Arial" w:hAnsi="Arial" w:cs="Arial"/>
          <w:lang w:val="en-GB"/>
        </w:rPr>
        <w:t>general</w:t>
      </w:r>
      <w:r w:rsidR="2ABFE7F2" w:rsidRPr="70289B4E">
        <w:rPr>
          <w:rFonts w:ascii="Arial" w:eastAsia="Arial" w:hAnsi="Arial" w:cs="Arial"/>
          <w:lang w:val="en-GB"/>
        </w:rPr>
        <w:t xml:space="preserve"> </w:t>
      </w:r>
      <w:r w:rsidR="02DF5E79" w:rsidRPr="70289B4E">
        <w:rPr>
          <w:rFonts w:ascii="Arial" w:eastAsia="Arial" w:hAnsi="Arial" w:cs="Arial"/>
          <w:lang w:val="en-GB"/>
        </w:rPr>
        <w:t>discussion</w:t>
      </w:r>
      <w:r w:rsidR="2ABFE7F2" w:rsidRPr="70289B4E">
        <w:rPr>
          <w:rFonts w:ascii="Arial" w:eastAsia="Arial" w:hAnsi="Arial" w:cs="Arial"/>
          <w:lang w:val="en-GB"/>
        </w:rPr>
        <w:t xml:space="preserve"> with board members raising the following topics</w:t>
      </w:r>
      <w:r w:rsidR="369F1CEF" w:rsidRPr="70289B4E">
        <w:rPr>
          <w:rFonts w:ascii="Arial" w:eastAsia="Arial" w:hAnsi="Arial" w:cs="Arial"/>
          <w:lang w:val="en-GB"/>
        </w:rPr>
        <w:t>:</w:t>
      </w:r>
    </w:p>
    <w:p w14:paraId="272D242D" w14:textId="3AAA8A78" w:rsidR="3619A338" w:rsidRDefault="3619A338" w:rsidP="3619A338">
      <w:pPr>
        <w:spacing w:after="0"/>
        <w:rPr>
          <w:rFonts w:ascii="Arial" w:eastAsia="Arial" w:hAnsi="Arial" w:cs="Arial"/>
          <w:lang w:val="en-GB"/>
        </w:rPr>
      </w:pPr>
    </w:p>
    <w:p w14:paraId="2A1F497A" w14:textId="2775CAA5" w:rsidR="1C08EABD" w:rsidRDefault="1C08EABD" w:rsidP="63402336">
      <w:pPr>
        <w:spacing w:after="0"/>
        <w:rPr>
          <w:rFonts w:ascii="Arial" w:eastAsia="Arial" w:hAnsi="Arial" w:cs="Arial"/>
          <w:lang w:val="en-GB"/>
        </w:rPr>
      </w:pPr>
      <w:r w:rsidRPr="70289B4E">
        <w:rPr>
          <w:rFonts w:ascii="Arial" w:eastAsia="Arial" w:hAnsi="Arial" w:cs="Arial"/>
          <w:lang w:val="en-GB"/>
        </w:rPr>
        <w:t xml:space="preserve">Suggestion to strengthen links to appropriate university levels. </w:t>
      </w:r>
      <w:r w:rsidR="0AC3DFD8" w:rsidRPr="70289B4E">
        <w:rPr>
          <w:rFonts w:ascii="Arial" w:eastAsia="Arial" w:hAnsi="Arial" w:cs="Arial"/>
          <w:lang w:val="en-GB"/>
        </w:rPr>
        <w:t>GB</w:t>
      </w:r>
    </w:p>
    <w:p w14:paraId="705D7C4F" w14:textId="189EC85A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Importance of partnership and unified communication. </w:t>
      </w:r>
    </w:p>
    <w:p w14:paraId="7DD2FE7D" w14:textId="507E6615" w:rsidR="1C08EABD" w:rsidRDefault="1C08EABD" w:rsidP="647DE1AA">
      <w:pPr>
        <w:spacing w:after="0"/>
      </w:pPr>
      <w:r w:rsidRPr="63402336">
        <w:rPr>
          <w:rFonts w:ascii="Arial" w:eastAsia="Arial" w:hAnsi="Arial" w:cs="Arial"/>
          <w:lang w:val="en-GB"/>
        </w:rPr>
        <w:t xml:space="preserve">• Need for a meeting to review sponsor list at the beginning of the year. </w:t>
      </w:r>
    </w:p>
    <w:p w14:paraId="534774DA" w14:textId="0845260F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4C693047" w14:textId="30EB74FB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 xml:space="preserve">Document Circulation </w:t>
      </w:r>
      <w:r w:rsidR="73EE6AAF" w:rsidRPr="70289B4E">
        <w:rPr>
          <w:rFonts w:ascii="Arial" w:eastAsia="Arial" w:hAnsi="Arial" w:cs="Arial"/>
          <w:lang w:val="en-GB"/>
        </w:rPr>
        <w:t xml:space="preserve">Partnership </w:t>
      </w:r>
      <w:r w:rsidR="12883655" w:rsidRPr="70289B4E">
        <w:rPr>
          <w:rFonts w:ascii="Arial" w:eastAsia="Arial" w:hAnsi="Arial" w:cs="Arial"/>
          <w:lang w:val="en-GB"/>
        </w:rPr>
        <w:t>agreement</w:t>
      </w:r>
      <w:r w:rsidR="572C1A57" w:rsidRPr="70289B4E">
        <w:rPr>
          <w:rFonts w:ascii="Arial" w:eastAsia="Arial" w:hAnsi="Arial" w:cs="Arial"/>
          <w:lang w:val="en-GB"/>
        </w:rPr>
        <w:t>.</w:t>
      </w:r>
      <w:r w:rsidR="73EE6AAF" w:rsidRPr="70289B4E">
        <w:rPr>
          <w:rFonts w:ascii="Arial" w:eastAsia="Arial" w:hAnsi="Arial" w:cs="Arial"/>
          <w:lang w:val="en-GB"/>
        </w:rPr>
        <w:t xml:space="preserve"> </w:t>
      </w:r>
      <w:r w:rsidR="34CADA38" w:rsidRPr="70289B4E">
        <w:rPr>
          <w:rFonts w:ascii="Arial" w:eastAsia="Arial" w:hAnsi="Arial" w:cs="Arial"/>
          <w:lang w:val="en-GB"/>
        </w:rPr>
        <w:t>MD</w:t>
      </w:r>
    </w:p>
    <w:p w14:paraId="00018950" w14:textId="3447FF39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Final draft agreement sent to university membership for sign-off. </w:t>
      </w:r>
    </w:p>
    <w:p w14:paraId="3A2AE2A2" w14:textId="041480B7" w:rsidR="1C08EABD" w:rsidRDefault="1C08EABD" w:rsidP="647DE1AA">
      <w:pPr>
        <w:spacing w:after="0"/>
      </w:pPr>
      <w:r w:rsidRPr="63402336">
        <w:rPr>
          <w:rFonts w:ascii="Arial" w:eastAsia="Arial" w:hAnsi="Arial" w:cs="Arial"/>
          <w:lang w:val="en-GB"/>
        </w:rPr>
        <w:t xml:space="preserve">• Document awaiting agreement between student union and university </w:t>
      </w:r>
    </w:p>
    <w:p w14:paraId="3D469907" w14:textId="5FE206D0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2FB90CDC" w14:textId="1099A299" w:rsidR="1C08EABD" w:rsidRDefault="1C08EABD" w:rsidP="63402336">
      <w:pPr>
        <w:spacing w:after="0"/>
        <w:rPr>
          <w:rFonts w:ascii="Arial" w:eastAsia="Arial" w:hAnsi="Arial" w:cs="Arial"/>
          <w:lang w:val="en-GB"/>
        </w:rPr>
      </w:pPr>
      <w:r w:rsidRPr="63402336">
        <w:rPr>
          <w:rFonts w:ascii="Arial" w:eastAsia="Arial" w:hAnsi="Arial" w:cs="Arial"/>
          <w:lang w:val="en-GB"/>
        </w:rPr>
        <w:t xml:space="preserve">Location and Cost Considerations </w:t>
      </w:r>
      <w:r w:rsidR="709A1D7C" w:rsidRPr="63402336">
        <w:rPr>
          <w:rFonts w:ascii="Arial" w:eastAsia="Arial" w:hAnsi="Arial" w:cs="Arial"/>
          <w:lang w:val="en-GB"/>
        </w:rPr>
        <w:t>PG</w:t>
      </w:r>
    </w:p>
    <w:p w14:paraId="4CD1DBCA" w14:textId="1ACA6071" w:rsidR="1C08EABD" w:rsidRDefault="1C08EABD" w:rsidP="647DE1AA">
      <w:pPr>
        <w:spacing w:after="0"/>
      </w:pPr>
      <w:r w:rsidRPr="3619A338">
        <w:rPr>
          <w:rFonts w:ascii="Arial" w:eastAsia="Arial" w:hAnsi="Arial" w:cs="Arial"/>
          <w:lang w:val="en-GB"/>
        </w:rPr>
        <w:t xml:space="preserve">• Discussion on using university buildings versus exploring alternatives. </w:t>
      </w:r>
      <w:r w:rsidR="1C7AD2AC" w:rsidRPr="3619A338">
        <w:rPr>
          <w:rFonts w:ascii="Arial" w:eastAsia="Arial" w:hAnsi="Arial" w:cs="Arial"/>
          <w:lang w:val="en-GB"/>
        </w:rPr>
        <w:t>PG</w:t>
      </w:r>
    </w:p>
    <w:p w14:paraId="7195301D" w14:textId="249F525B" w:rsidR="1C08EABD" w:rsidRDefault="1C08EABD" w:rsidP="647DE1AA">
      <w:pPr>
        <w:spacing w:after="0"/>
      </w:pPr>
      <w:r w:rsidRPr="3619A338">
        <w:rPr>
          <w:rFonts w:ascii="Arial" w:eastAsia="Arial" w:hAnsi="Arial" w:cs="Arial"/>
          <w:lang w:val="en-GB"/>
        </w:rPr>
        <w:t xml:space="preserve">• Current accommodation is free; alternatives may incur costs. </w:t>
      </w:r>
      <w:r w:rsidR="03F49201" w:rsidRPr="3619A338">
        <w:rPr>
          <w:rFonts w:ascii="Arial" w:eastAsia="Arial" w:hAnsi="Arial" w:cs="Arial"/>
          <w:lang w:val="en-GB"/>
        </w:rPr>
        <w:t>MD</w:t>
      </w:r>
    </w:p>
    <w:p w14:paraId="74788F26" w14:textId="35022841" w:rsidR="3619A338" w:rsidRDefault="3619A338" w:rsidP="13FF1427">
      <w:pPr>
        <w:spacing w:after="0"/>
        <w:rPr>
          <w:rFonts w:ascii="Arial" w:eastAsia="Arial" w:hAnsi="Arial" w:cs="Arial"/>
          <w:lang w:val="en-GB"/>
        </w:rPr>
      </w:pPr>
    </w:p>
    <w:p w14:paraId="57AAE289" w14:textId="16E5E9BB" w:rsidR="63402336" w:rsidRDefault="1C08EABD" w:rsidP="13FF1427">
      <w:pPr>
        <w:spacing w:after="0"/>
        <w:rPr>
          <w:rFonts w:ascii="Arial" w:eastAsia="Arial" w:hAnsi="Arial" w:cs="Arial"/>
          <w:lang w:val="en-GB"/>
        </w:rPr>
      </w:pPr>
      <w:r w:rsidRPr="13FF1427">
        <w:rPr>
          <w:rFonts w:ascii="Arial" w:eastAsia="Arial" w:hAnsi="Arial" w:cs="Arial"/>
          <w:lang w:val="en-GB"/>
        </w:rPr>
        <w:t>• Statement for the board regarding the need for support in managing changes.</w:t>
      </w:r>
      <w:r w:rsidR="1367EC91" w:rsidRPr="13FF1427">
        <w:rPr>
          <w:rFonts w:ascii="Arial" w:eastAsia="Arial" w:hAnsi="Arial" w:cs="Arial"/>
          <w:lang w:val="en-GB"/>
        </w:rPr>
        <w:t xml:space="preserve"> DA</w:t>
      </w:r>
    </w:p>
    <w:p w14:paraId="1B734A84" w14:textId="4A6B0E11" w:rsidR="1C08EABD" w:rsidRDefault="1C08EABD" w:rsidP="647DE1AA">
      <w:pPr>
        <w:spacing w:after="0"/>
      </w:pPr>
      <w:r w:rsidRPr="13FF1427">
        <w:rPr>
          <w:rFonts w:ascii="Arial" w:eastAsia="Arial" w:hAnsi="Arial" w:cs="Arial"/>
          <w:lang w:val="en-GB"/>
        </w:rPr>
        <w:t xml:space="preserve">• Acknowledgment that union staff will need help during </w:t>
      </w:r>
      <w:r w:rsidR="1DF53D1E" w:rsidRPr="13FF1427">
        <w:rPr>
          <w:rFonts w:ascii="Arial" w:eastAsia="Arial" w:hAnsi="Arial" w:cs="Arial"/>
          <w:lang w:val="en-GB"/>
        </w:rPr>
        <w:t xml:space="preserve">officer </w:t>
      </w:r>
      <w:r w:rsidRPr="13FF1427">
        <w:rPr>
          <w:rFonts w:ascii="Arial" w:eastAsia="Arial" w:hAnsi="Arial" w:cs="Arial"/>
          <w:lang w:val="en-GB"/>
        </w:rPr>
        <w:t xml:space="preserve">transitions. </w:t>
      </w:r>
      <w:r w:rsidR="75107C50" w:rsidRPr="13FF1427">
        <w:rPr>
          <w:rFonts w:ascii="Arial" w:eastAsia="Arial" w:hAnsi="Arial" w:cs="Arial"/>
          <w:lang w:val="en-GB"/>
        </w:rPr>
        <w:t>D</w:t>
      </w:r>
      <w:r w:rsidR="24328E61" w:rsidRPr="13FF1427">
        <w:rPr>
          <w:rFonts w:ascii="Arial" w:eastAsia="Arial" w:hAnsi="Arial" w:cs="Arial"/>
          <w:lang w:val="en-GB"/>
        </w:rPr>
        <w:t>A</w:t>
      </w:r>
    </w:p>
    <w:p w14:paraId="0C5F339B" w14:textId="50887BAE" w:rsidR="1C08EABD" w:rsidRDefault="1C08EABD" w:rsidP="647DE1AA">
      <w:pPr>
        <w:spacing w:after="0"/>
      </w:pPr>
      <w:r w:rsidRPr="63402336">
        <w:rPr>
          <w:rFonts w:ascii="Arial" w:eastAsia="Arial" w:hAnsi="Arial" w:cs="Arial"/>
          <w:lang w:val="en-GB"/>
        </w:rPr>
        <w:t xml:space="preserve">• Importance of board awareness regarding support needs. </w:t>
      </w:r>
    </w:p>
    <w:p w14:paraId="4DA18FDC" w14:textId="7B79648F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1670F0BE" w14:textId="45E94290" w:rsidR="1C08EABD" w:rsidRDefault="1C08EABD" w:rsidP="647DE1AA">
      <w:pPr>
        <w:spacing w:after="0"/>
      </w:pPr>
      <w:r w:rsidRPr="63402336">
        <w:rPr>
          <w:rFonts w:ascii="Arial" w:eastAsia="Arial" w:hAnsi="Arial" w:cs="Arial"/>
          <w:lang w:val="en-GB"/>
        </w:rPr>
        <w:t xml:space="preserve">Advertising and Space Utilization </w:t>
      </w:r>
      <w:r w:rsidR="4350E227" w:rsidRPr="63402336">
        <w:rPr>
          <w:rFonts w:ascii="Arial" w:eastAsia="Arial" w:hAnsi="Arial" w:cs="Arial"/>
          <w:lang w:val="en-GB"/>
        </w:rPr>
        <w:t>MD</w:t>
      </w:r>
    </w:p>
    <w:p w14:paraId="75BB8449" w14:textId="6EB9A594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Agreement states the university will provide space for union activities. </w:t>
      </w:r>
    </w:p>
    <w:p w14:paraId="5EC4AABB" w14:textId="4C44247A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Union should have autonomy to advertise within that space. </w:t>
      </w:r>
    </w:p>
    <w:p w14:paraId="27E342A0" w14:textId="136F8DD5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• Issues arising from lack of dedicated space leading to advertising conflicts. </w:t>
      </w:r>
    </w:p>
    <w:p w14:paraId="33A32E56" w14:textId="5D037B1E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50E31323" w14:textId="15510393" w:rsidR="1C08EABD" w:rsidRDefault="1C08EABD" w:rsidP="647DE1AA">
      <w:pPr>
        <w:spacing w:after="0"/>
      </w:pPr>
      <w:r w:rsidRPr="63402336">
        <w:rPr>
          <w:rFonts w:ascii="Arial" w:eastAsia="Arial" w:hAnsi="Arial" w:cs="Arial"/>
          <w:lang w:val="en-GB"/>
        </w:rPr>
        <w:lastRenderedPageBreak/>
        <w:t xml:space="preserve">Cautionary Notes on Student Union Operations </w:t>
      </w:r>
      <w:r w:rsidR="4A73C642" w:rsidRPr="63402336">
        <w:rPr>
          <w:rFonts w:ascii="Arial" w:eastAsia="Arial" w:hAnsi="Arial" w:cs="Arial"/>
          <w:lang w:val="en-GB"/>
        </w:rPr>
        <w:t>LW</w:t>
      </w:r>
    </w:p>
    <w:p w14:paraId="5C259DAE" w14:textId="78A9B80D" w:rsidR="1C08EABD" w:rsidRDefault="1C08EABD" w:rsidP="647DE1AA">
      <w:pPr>
        <w:spacing w:after="0"/>
      </w:pPr>
      <w:r w:rsidRPr="089FC0B2">
        <w:rPr>
          <w:rFonts w:ascii="Arial" w:eastAsia="Arial" w:hAnsi="Arial" w:cs="Arial"/>
          <w:lang w:val="en-GB"/>
        </w:rPr>
        <w:t xml:space="preserve">• Concerns about losing spaces and resources similar to larger unions. </w:t>
      </w:r>
    </w:p>
    <w:p w14:paraId="398D26EB" w14:textId="1E6C96CE" w:rsidR="1C08EABD" w:rsidRDefault="1C08EABD" w:rsidP="647DE1AA">
      <w:pPr>
        <w:spacing w:after="0"/>
      </w:pPr>
      <w:r w:rsidRPr="647DE1AA">
        <w:rPr>
          <w:rFonts w:ascii="Arial" w:eastAsia="Arial" w:hAnsi="Arial" w:cs="Arial"/>
          <w:lang w:val="en-GB"/>
        </w:rPr>
        <w:t xml:space="preserve"> • Examples of UEA and Newcastle Student Union losing facilities. </w:t>
      </w:r>
    </w:p>
    <w:p w14:paraId="756EA7B3" w14:textId="6FAF47CC" w:rsidR="1C08EABD" w:rsidRDefault="1C08EABD" w:rsidP="647DE1AA">
      <w:pPr>
        <w:spacing w:after="0"/>
      </w:pPr>
      <w:r w:rsidRPr="70289B4E">
        <w:rPr>
          <w:rFonts w:ascii="Arial" w:eastAsia="Arial" w:hAnsi="Arial" w:cs="Arial"/>
          <w:lang w:val="en-GB"/>
        </w:rPr>
        <w:t>• Need for strategic planning to avoid similar pitfalls</w:t>
      </w:r>
      <w:r w:rsidR="31AB8836" w:rsidRPr="70289B4E">
        <w:rPr>
          <w:rFonts w:ascii="Arial" w:eastAsia="Arial" w:hAnsi="Arial" w:cs="Arial"/>
          <w:lang w:val="en-GB"/>
        </w:rPr>
        <w:t>.</w:t>
      </w:r>
    </w:p>
    <w:p w14:paraId="013DE5EC" w14:textId="5F72A129" w:rsidR="647DE1AA" w:rsidRDefault="647DE1AA" w:rsidP="647DE1AA">
      <w:pPr>
        <w:spacing w:after="0"/>
        <w:rPr>
          <w:rFonts w:ascii="Arial" w:eastAsia="Arial" w:hAnsi="Arial" w:cs="Arial"/>
          <w:lang w:val="en-GB"/>
        </w:rPr>
      </w:pPr>
    </w:p>
    <w:p w14:paraId="59DF2CE6" w14:textId="4D05CA22" w:rsidR="00461DDD" w:rsidRDefault="2940A232" w:rsidP="647DE1AA">
      <w:pPr>
        <w:spacing w:after="0"/>
        <w:rPr>
          <w:rFonts w:ascii="Arial" w:eastAsia="Arial" w:hAnsi="Arial" w:cs="Arial"/>
          <w:color w:val="000000" w:themeColor="text1"/>
        </w:rPr>
      </w:pPr>
      <w:r w:rsidRPr="647DE1AA">
        <w:rPr>
          <w:rFonts w:ascii="Arial" w:eastAsia="Arial" w:hAnsi="Arial" w:cs="Arial"/>
          <w:b/>
          <w:bCs/>
          <w:color w:val="000000" w:themeColor="text1"/>
          <w:lang w:val="en-GB"/>
        </w:rPr>
        <w:t>9</w:t>
      </w:r>
      <w:r w:rsidR="10224F68" w:rsidRPr="647DE1AA">
        <w:rPr>
          <w:rFonts w:ascii="Arial" w:eastAsia="Arial" w:hAnsi="Arial" w:cs="Arial"/>
          <w:b/>
          <w:bCs/>
          <w:color w:val="000000" w:themeColor="text1"/>
          <w:lang w:val="en-GB"/>
        </w:rPr>
        <w:t>. AOB </w:t>
      </w:r>
    </w:p>
    <w:p w14:paraId="5FAE2187" w14:textId="7109A05A" w:rsidR="00461DDD" w:rsidRDefault="00461DDD" w:rsidP="743C26E0">
      <w:pPr>
        <w:spacing w:after="0"/>
        <w:rPr>
          <w:rFonts w:ascii="Arial" w:eastAsia="Arial" w:hAnsi="Arial" w:cs="Arial"/>
          <w:color w:val="000000" w:themeColor="text1"/>
        </w:rPr>
      </w:pPr>
    </w:p>
    <w:p w14:paraId="7327128A" w14:textId="636E8C51" w:rsidR="00461DDD" w:rsidRDefault="10224F68" w:rsidP="647DE1AA">
      <w:pPr>
        <w:spacing w:after="0"/>
        <w:rPr>
          <w:rFonts w:ascii="Arial" w:eastAsia="Arial" w:hAnsi="Arial" w:cs="Arial"/>
          <w:color w:val="000000" w:themeColor="text1"/>
        </w:rPr>
      </w:pPr>
      <w:r w:rsidRPr="647DE1AA">
        <w:rPr>
          <w:rFonts w:ascii="Arial" w:eastAsia="Arial" w:hAnsi="Arial" w:cs="Arial"/>
          <w:b/>
          <w:bCs/>
          <w:color w:val="000000" w:themeColor="text1"/>
          <w:lang w:val="en-GB"/>
        </w:rPr>
        <w:t>1</w:t>
      </w:r>
      <w:r w:rsidR="1A470229" w:rsidRPr="647DE1AA">
        <w:rPr>
          <w:rFonts w:ascii="Arial" w:eastAsia="Arial" w:hAnsi="Arial" w:cs="Arial"/>
          <w:b/>
          <w:bCs/>
          <w:color w:val="000000" w:themeColor="text1"/>
          <w:lang w:val="en-GB"/>
        </w:rPr>
        <w:t>0</w:t>
      </w:r>
      <w:r w:rsidRPr="647DE1AA">
        <w:rPr>
          <w:rFonts w:ascii="Arial" w:eastAsia="Arial" w:hAnsi="Arial" w:cs="Arial"/>
          <w:b/>
          <w:bCs/>
          <w:color w:val="000000" w:themeColor="text1"/>
          <w:lang w:val="en-GB"/>
        </w:rPr>
        <w:t>. RESERVED BUSINESS </w:t>
      </w:r>
    </w:p>
    <w:p w14:paraId="4F26E142" w14:textId="53565794" w:rsidR="00461DDD" w:rsidRDefault="10224F68" w:rsidP="647DE1AA">
      <w:pPr>
        <w:spacing w:after="0"/>
        <w:rPr>
          <w:rFonts w:ascii="Arial" w:eastAsia="Arial" w:hAnsi="Arial" w:cs="Arial"/>
          <w:color w:val="000000" w:themeColor="text1"/>
        </w:rPr>
      </w:pPr>
      <w:r w:rsidRPr="647DE1AA">
        <w:rPr>
          <w:rFonts w:ascii="Arial" w:eastAsia="Arial" w:hAnsi="Arial" w:cs="Arial"/>
          <w:color w:val="000000" w:themeColor="text1"/>
          <w:lang w:val="en-GB"/>
        </w:rPr>
        <w:t>Close</w:t>
      </w:r>
      <w:r w:rsidR="242A7B22" w:rsidRPr="647DE1AA">
        <w:rPr>
          <w:rFonts w:ascii="Arial" w:eastAsia="Arial" w:hAnsi="Arial" w:cs="Arial"/>
          <w:color w:val="000000" w:themeColor="text1"/>
          <w:lang w:val="en-GB"/>
        </w:rPr>
        <w:t xml:space="preserve"> 1607</w:t>
      </w:r>
    </w:p>
    <w:p w14:paraId="018637E0" w14:textId="25F0315F" w:rsidR="00461DDD" w:rsidRDefault="00461DDD" w:rsidP="743C26E0">
      <w:pPr>
        <w:spacing w:after="0"/>
        <w:rPr>
          <w:rFonts w:ascii="Arial" w:eastAsia="Arial" w:hAnsi="Arial" w:cs="Arial"/>
          <w:color w:val="000000" w:themeColor="text1"/>
        </w:rPr>
      </w:pPr>
    </w:p>
    <w:p w14:paraId="05E4C176" w14:textId="63846E5E" w:rsidR="00461DDD" w:rsidRDefault="00461DDD" w:rsidP="743C26E0">
      <w:pPr>
        <w:spacing w:after="0"/>
        <w:rPr>
          <w:rFonts w:ascii="Arial" w:eastAsia="Arial" w:hAnsi="Arial" w:cs="Arial"/>
          <w:color w:val="000000" w:themeColor="text1"/>
        </w:rPr>
      </w:pPr>
    </w:p>
    <w:p w14:paraId="37D04CE5" w14:textId="3C2CED55" w:rsidR="00461DDD" w:rsidRDefault="00461DDD" w:rsidP="70289B4E">
      <w:pPr>
        <w:spacing w:after="0"/>
        <w:rPr>
          <w:rFonts w:ascii="Arial" w:eastAsia="Arial" w:hAnsi="Arial" w:cs="Arial"/>
          <w:color w:val="000000" w:themeColor="text1"/>
        </w:rPr>
      </w:pPr>
    </w:p>
    <w:p w14:paraId="5F4D5EB3" w14:textId="7220FE4B" w:rsidR="70289B4E" w:rsidRDefault="70289B4E" w:rsidP="70289B4E">
      <w:pPr>
        <w:spacing w:after="0"/>
        <w:rPr>
          <w:rFonts w:ascii="Arial" w:eastAsia="Arial" w:hAnsi="Arial" w:cs="Arial"/>
          <w:color w:val="000000" w:themeColor="text1"/>
        </w:rPr>
      </w:pPr>
    </w:p>
    <w:p w14:paraId="14D754C3" w14:textId="07D4818F" w:rsidR="70289B4E" w:rsidRDefault="70289B4E" w:rsidP="70289B4E">
      <w:pPr>
        <w:spacing w:after="0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</w:tblGrid>
      <w:tr w:rsidR="743C26E0" w14:paraId="4D44E7D0" w14:textId="77777777" w:rsidTr="20A4B513">
        <w:trPr>
          <w:trHeight w:val="480"/>
        </w:trPr>
        <w:tc>
          <w:tcPr>
            <w:tcW w:w="89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ED7E7"/>
            <w:tcMar>
              <w:top w:w="75" w:type="dxa"/>
              <w:left w:w="435" w:type="dxa"/>
              <w:bottom w:w="75" w:type="dxa"/>
              <w:right w:w="75" w:type="dxa"/>
            </w:tcMar>
            <w:vAlign w:val="center"/>
          </w:tcPr>
          <w:p w14:paraId="3E17522F" w14:textId="4D53E911" w:rsidR="743C26E0" w:rsidRDefault="59FCBCE0" w:rsidP="70289B4E">
            <w:pPr>
              <w:pStyle w:val="bodya"/>
              <w:spacing w:beforeAutospacing="0" w:after="200" w:afterAutospacing="0" w:line="253" w:lineRule="atLeast"/>
              <w:ind w:left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0289B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Action                      </w:t>
            </w:r>
            <w:r w:rsidRPr="70289B4E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 </w:t>
            </w:r>
            <w:r w:rsidRPr="70289B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                                      By Whom       </w:t>
            </w:r>
            <w:r w:rsidR="66C9A8C7" w:rsidRPr="70289B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          </w:t>
            </w:r>
            <w:r w:rsidRPr="70289B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Date </w:t>
            </w:r>
          </w:p>
        </w:tc>
      </w:tr>
      <w:tr w:rsidR="743C26E0" w14:paraId="1947A0D1" w14:textId="77777777" w:rsidTr="20A4B513">
        <w:trPr>
          <w:trHeight w:val="555"/>
        </w:trPr>
        <w:tc>
          <w:tcPr>
            <w:tcW w:w="224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F48E" w14:textId="72FA5E47" w:rsidR="743C26E0" w:rsidRDefault="4286CB05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70289B4E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5.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D960F" w14:textId="4479A46A" w:rsidR="3E6CE4D7" w:rsidRDefault="3E6CE4D7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0FCCC64" w14:textId="3183ADEA" w:rsidR="743C26E0" w:rsidRDefault="39C815FE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70289B4E">
              <w:rPr>
                <w:rFonts w:ascii="Arial" w:eastAsia="Arial" w:hAnsi="Arial" w:cs="Arial"/>
                <w:sz w:val="24"/>
                <w:szCs w:val="24"/>
                <w:lang w:val="en-GB"/>
              </w:rPr>
              <w:t>Continue to explore additional grants for project work</w:t>
            </w:r>
            <w:r w:rsidR="7B97FA00" w:rsidRPr="70289B4E"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  <w:p w14:paraId="21FE3D05" w14:textId="48BC2CD2" w:rsidR="70289B4E" w:rsidRDefault="70289B4E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3171BB59" w14:textId="2CC6F915" w:rsidR="743C26E0" w:rsidRDefault="5583008F" w:rsidP="089FC0B2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89FC0B2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Set up </w:t>
            </w:r>
            <w:r w:rsidR="3D210C49" w:rsidRPr="089FC0B2">
              <w:rPr>
                <w:rFonts w:ascii="Arial" w:eastAsia="Arial" w:hAnsi="Arial" w:cs="Arial"/>
                <w:sz w:val="24"/>
                <w:szCs w:val="24"/>
                <w:lang w:val="en-GB"/>
              </w:rPr>
              <w:t>a</w:t>
            </w:r>
            <w:r w:rsidR="68E85C19" w:rsidRPr="089FC0B2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meeting</w:t>
            </w:r>
            <w:r w:rsidR="1425DD2B" w:rsidRPr="089FC0B2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r w:rsidR="3B1AB9CB" w:rsidRPr="089FC0B2">
              <w:rPr>
                <w:rFonts w:ascii="Arial" w:eastAsia="Arial" w:hAnsi="Arial" w:cs="Arial"/>
                <w:sz w:val="24"/>
                <w:szCs w:val="24"/>
                <w:lang w:val="en-GB"/>
              </w:rPr>
              <w:t>with Devon</w:t>
            </w:r>
            <w:r w:rsidR="33C310EC" w:rsidRPr="089FC0B2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Min</w:t>
            </w:r>
            <w:r w:rsidR="1425DD2B" w:rsidRPr="089FC0B2">
              <w:rPr>
                <w:rFonts w:ascii="Arial" w:eastAsia="Arial" w:hAnsi="Arial" w:cs="Arial"/>
                <w:sz w:val="24"/>
                <w:szCs w:val="24"/>
                <w:lang w:val="en-GB"/>
              </w:rPr>
              <w:t>d</w:t>
            </w:r>
            <w:r w:rsidR="68E85C19" w:rsidRPr="089FC0B2">
              <w:rPr>
                <w:rFonts w:ascii="Arial" w:eastAsia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="68E85C19" w:rsidRPr="089FC0B2">
              <w:rPr>
                <w:rFonts w:ascii="Arial" w:eastAsia="Arial" w:hAnsi="Arial" w:cs="Arial"/>
                <w:sz w:val="24"/>
                <w:szCs w:val="24"/>
                <w:lang w:val="en-GB"/>
              </w:rPr>
              <w:t>for late January</w:t>
            </w:r>
          </w:p>
          <w:p w14:paraId="4ADC614F" w14:textId="009F8EC1" w:rsidR="743C26E0" w:rsidRDefault="743C26E0" w:rsidP="089FC0B2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3EC53124" w14:textId="0FE366D6" w:rsidR="743C26E0" w:rsidRDefault="79C57313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70289B4E">
              <w:rPr>
                <w:rFonts w:ascii="Arial" w:eastAsia="Arial" w:hAnsi="Arial" w:cs="Arial"/>
                <w:sz w:val="24"/>
                <w:szCs w:val="24"/>
                <w:lang w:val="en-GB"/>
              </w:rPr>
              <w:t>Explore file sharing systems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15B1D" w14:textId="29DE1E53" w:rsidR="743C26E0" w:rsidRDefault="15A513F0" w:rsidP="20A4B513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20A4B513">
              <w:rPr>
                <w:rFonts w:ascii="Arial" w:eastAsia="Arial" w:hAnsi="Arial" w:cs="Arial"/>
                <w:sz w:val="24"/>
                <w:szCs w:val="24"/>
                <w:lang w:val="en-GB"/>
              </w:rPr>
              <w:t>LW</w:t>
            </w:r>
          </w:p>
          <w:p w14:paraId="4E8A5C59" w14:textId="35BF192E" w:rsidR="743C26E0" w:rsidRDefault="743C26E0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40F2F94F" w14:textId="445341D0" w:rsidR="743C26E0" w:rsidRDefault="743C26E0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6E6D3D7" w14:textId="1A261B02" w:rsidR="743C26E0" w:rsidRDefault="743C26E0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473D309" w14:textId="60FA09F5" w:rsidR="5AD6B843" w:rsidRDefault="5AD6B843" w:rsidP="70289B4E">
            <w:pPr>
              <w:pStyle w:val="bodya"/>
              <w:spacing w:beforeAutospacing="0" w:afterAutospacing="0"/>
            </w:pPr>
            <w:r w:rsidRPr="70289B4E">
              <w:rPr>
                <w:rFonts w:ascii="Arial" w:eastAsia="Arial" w:hAnsi="Arial" w:cs="Arial"/>
                <w:sz w:val="24"/>
                <w:szCs w:val="24"/>
                <w:lang w:val="en-GB"/>
              </w:rPr>
              <w:t>DA</w:t>
            </w:r>
          </w:p>
          <w:p w14:paraId="4BF8F4E5" w14:textId="0CD19AAB" w:rsidR="743C26E0" w:rsidRDefault="743C26E0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43CAA61E" w14:textId="67594A07" w:rsidR="743C26E0" w:rsidRDefault="743C26E0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1D5DCEBD" w14:textId="5CD50CCB" w:rsidR="743C26E0" w:rsidRDefault="743C26E0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55E4EA4" w14:textId="6183D6CC" w:rsidR="743C26E0" w:rsidRDefault="77F1A6C3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70289B4E">
              <w:rPr>
                <w:rFonts w:ascii="Arial" w:eastAsia="Arial" w:hAnsi="Arial" w:cs="Arial"/>
                <w:sz w:val="24"/>
                <w:szCs w:val="24"/>
                <w:lang w:val="en-GB"/>
              </w:rPr>
              <w:t>PG/LW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000000" w:themeColor="text1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CB3B5" w14:textId="2280FC42" w:rsidR="743C26E0" w:rsidRDefault="24BAEFC0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3E6CE4D7">
              <w:rPr>
                <w:rFonts w:ascii="Arial" w:eastAsia="Arial" w:hAnsi="Arial" w:cs="Arial"/>
                <w:sz w:val="24"/>
                <w:szCs w:val="24"/>
                <w:lang w:val="en-GB"/>
              </w:rPr>
              <w:t>O</w:t>
            </w:r>
            <w:r w:rsidR="73B2D6B7" w:rsidRPr="3E6CE4D7">
              <w:rPr>
                <w:rFonts w:ascii="Arial" w:eastAsia="Arial" w:hAnsi="Arial" w:cs="Arial"/>
                <w:sz w:val="24"/>
                <w:szCs w:val="24"/>
                <w:lang w:val="en-GB"/>
              </w:rPr>
              <w:t>ngoing</w:t>
            </w:r>
          </w:p>
          <w:p w14:paraId="1F51503D" w14:textId="203BE113" w:rsidR="743C26E0" w:rsidRDefault="743C26E0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1E3FB912" w14:textId="545A9201" w:rsidR="743C26E0" w:rsidRDefault="743C26E0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6F5ADF52" w14:textId="6D4E086F" w:rsidR="743C26E0" w:rsidRDefault="743C26E0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04E9B168" w14:textId="1C1175D2" w:rsidR="743C26E0" w:rsidRDefault="57076378" w:rsidP="3E6CE4D7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3E6CE4D7">
              <w:rPr>
                <w:rFonts w:ascii="Arial" w:eastAsia="Arial" w:hAnsi="Arial" w:cs="Arial"/>
                <w:sz w:val="24"/>
                <w:szCs w:val="24"/>
                <w:lang w:val="en-GB"/>
              </w:rPr>
              <w:t>Asap</w:t>
            </w:r>
          </w:p>
          <w:p w14:paraId="0A2C31F8" w14:textId="6BEDDFC1" w:rsidR="743C26E0" w:rsidRDefault="743C26E0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C4537F4" w14:textId="03AE0E41" w:rsidR="743C26E0" w:rsidRDefault="743C26E0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F9BCB9A" w14:textId="5CD845E9" w:rsidR="743C26E0" w:rsidRDefault="743C26E0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7738E088" w14:textId="7A3E6D03" w:rsidR="743C26E0" w:rsidRDefault="1B82FEE8" w:rsidP="70289B4E">
            <w:pPr>
              <w:pStyle w:val="bodya"/>
              <w:spacing w:beforeAutospacing="0" w:afterAutospacing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70289B4E">
              <w:rPr>
                <w:rFonts w:ascii="Arial" w:eastAsia="Arial" w:hAnsi="Arial" w:cs="Arial"/>
                <w:sz w:val="24"/>
                <w:szCs w:val="24"/>
                <w:lang w:val="en-GB"/>
              </w:rPr>
              <w:t>Ongoing</w:t>
            </w:r>
          </w:p>
        </w:tc>
      </w:tr>
      <w:tr w:rsidR="70289B4E" w14:paraId="46866F60" w14:textId="77777777" w:rsidTr="20A4B513">
        <w:trPr>
          <w:trHeight w:val="960"/>
        </w:trPr>
        <w:tc>
          <w:tcPr>
            <w:tcW w:w="224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0C462" w14:textId="3A7581E8" w:rsidR="70289B4E" w:rsidRDefault="70289B4E" w:rsidP="70289B4E">
            <w:pPr>
              <w:pStyle w:val="bodya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859D2" w14:textId="7CEA0FF0" w:rsidR="68FFDB0A" w:rsidRDefault="68FFDB0A" w:rsidP="70289B4E">
            <w:pPr>
              <w:pStyle w:val="bodya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70289B4E">
              <w:rPr>
                <w:rFonts w:ascii="Arial" w:eastAsia="Arial" w:hAnsi="Arial" w:cs="Arial"/>
                <w:sz w:val="24"/>
                <w:szCs w:val="24"/>
                <w:lang w:val="en-GB"/>
              </w:rPr>
              <w:t>Continue to update Board Trustee access to Sharepoint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E052B" w14:textId="6C83B399" w:rsidR="68FFDB0A" w:rsidRDefault="68FFDB0A" w:rsidP="70289B4E">
            <w:pPr>
              <w:pStyle w:val="bodya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70289B4E">
              <w:rPr>
                <w:rFonts w:ascii="Arial" w:eastAsia="Arial" w:hAnsi="Arial" w:cs="Arial"/>
                <w:sz w:val="24"/>
                <w:szCs w:val="24"/>
                <w:lang w:val="en-GB"/>
              </w:rPr>
              <w:t>LW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000000" w:themeColor="text1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4E2F4" w14:textId="49B9147C" w:rsidR="68FFDB0A" w:rsidRDefault="68FFDB0A" w:rsidP="70289B4E">
            <w:pPr>
              <w:pStyle w:val="bodya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70289B4E">
              <w:rPr>
                <w:rFonts w:ascii="Arial" w:eastAsia="Arial" w:hAnsi="Arial" w:cs="Arial"/>
                <w:sz w:val="24"/>
                <w:szCs w:val="24"/>
                <w:lang w:val="en-GB"/>
              </w:rPr>
              <w:t>March 2025 meeting</w:t>
            </w:r>
          </w:p>
        </w:tc>
      </w:tr>
    </w:tbl>
    <w:p w14:paraId="29BCA27C" w14:textId="48371C2B" w:rsidR="70289B4E" w:rsidRDefault="70289B4E"/>
    <w:p w14:paraId="2C078E63" w14:textId="53E8547D" w:rsidR="00461DDD" w:rsidRDefault="00461DDD"/>
    <w:sectPr w:rsidR="00461DD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775C" w14:textId="77777777" w:rsidR="005933F5" w:rsidRDefault="005933F5">
      <w:pPr>
        <w:spacing w:after="0" w:line="240" w:lineRule="auto"/>
      </w:pPr>
      <w:r>
        <w:separator/>
      </w:r>
    </w:p>
  </w:endnote>
  <w:endnote w:type="continuationSeparator" w:id="0">
    <w:p w14:paraId="66C1FE47" w14:textId="77777777" w:rsidR="005933F5" w:rsidRDefault="0059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7DE1AA" w14:paraId="1207A078" w14:textId="77777777" w:rsidTr="647DE1AA">
      <w:trPr>
        <w:trHeight w:val="300"/>
      </w:trPr>
      <w:tc>
        <w:tcPr>
          <w:tcW w:w="3120" w:type="dxa"/>
        </w:tcPr>
        <w:p w14:paraId="6C4585AD" w14:textId="03FF34FC" w:rsidR="647DE1AA" w:rsidRDefault="647DE1AA" w:rsidP="647DE1AA">
          <w:pPr>
            <w:pStyle w:val="Header"/>
            <w:ind w:left="-115"/>
          </w:pPr>
        </w:p>
      </w:tc>
      <w:tc>
        <w:tcPr>
          <w:tcW w:w="3120" w:type="dxa"/>
        </w:tcPr>
        <w:p w14:paraId="520EBE8E" w14:textId="795A2978" w:rsidR="647DE1AA" w:rsidRDefault="647DE1AA" w:rsidP="647DE1AA">
          <w:pPr>
            <w:pStyle w:val="Header"/>
            <w:jc w:val="center"/>
          </w:pPr>
        </w:p>
      </w:tc>
      <w:tc>
        <w:tcPr>
          <w:tcW w:w="3120" w:type="dxa"/>
        </w:tcPr>
        <w:p w14:paraId="23A114B0" w14:textId="09741651" w:rsidR="647DE1AA" w:rsidRDefault="647DE1AA" w:rsidP="647DE1AA">
          <w:pPr>
            <w:pStyle w:val="Header"/>
            <w:ind w:right="-115"/>
            <w:jc w:val="right"/>
          </w:pPr>
        </w:p>
      </w:tc>
    </w:tr>
  </w:tbl>
  <w:p w14:paraId="721C089E" w14:textId="2EC37DD1" w:rsidR="647DE1AA" w:rsidRDefault="647DE1AA" w:rsidP="647DE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BD0A" w14:textId="77777777" w:rsidR="005933F5" w:rsidRDefault="005933F5">
      <w:pPr>
        <w:spacing w:after="0" w:line="240" w:lineRule="auto"/>
      </w:pPr>
      <w:r>
        <w:separator/>
      </w:r>
    </w:p>
  </w:footnote>
  <w:footnote w:type="continuationSeparator" w:id="0">
    <w:p w14:paraId="673249F8" w14:textId="77777777" w:rsidR="005933F5" w:rsidRDefault="0059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7DE1AA" w14:paraId="7E22EB89" w14:textId="77777777" w:rsidTr="647DE1AA">
      <w:trPr>
        <w:trHeight w:val="300"/>
      </w:trPr>
      <w:tc>
        <w:tcPr>
          <w:tcW w:w="3120" w:type="dxa"/>
        </w:tcPr>
        <w:p w14:paraId="46F9549F" w14:textId="6665E4BD" w:rsidR="647DE1AA" w:rsidRDefault="647DE1AA" w:rsidP="647DE1AA">
          <w:pPr>
            <w:pStyle w:val="Header"/>
            <w:ind w:left="-115"/>
          </w:pPr>
        </w:p>
      </w:tc>
      <w:tc>
        <w:tcPr>
          <w:tcW w:w="3120" w:type="dxa"/>
        </w:tcPr>
        <w:p w14:paraId="4243E137" w14:textId="143BC2D3" w:rsidR="647DE1AA" w:rsidRDefault="647DE1AA" w:rsidP="647DE1AA">
          <w:pPr>
            <w:pStyle w:val="Header"/>
            <w:jc w:val="center"/>
          </w:pPr>
        </w:p>
      </w:tc>
      <w:tc>
        <w:tcPr>
          <w:tcW w:w="3120" w:type="dxa"/>
        </w:tcPr>
        <w:p w14:paraId="7BECD7FA" w14:textId="46B6495F" w:rsidR="647DE1AA" w:rsidRDefault="647DE1AA" w:rsidP="647DE1AA">
          <w:pPr>
            <w:pStyle w:val="Header"/>
            <w:ind w:right="-115"/>
            <w:jc w:val="right"/>
          </w:pPr>
        </w:p>
      </w:tc>
    </w:tr>
  </w:tbl>
  <w:p w14:paraId="7010A324" w14:textId="016C6AAC" w:rsidR="647DE1AA" w:rsidRDefault="647DE1AA" w:rsidP="647DE1A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1KHVfYIh3cCh9" int2:id="UQ3VbRdW">
      <int2:state int2:value="Rejected" int2:type="AugLoop_Text_Critique"/>
    </int2:textHash>
    <int2:textHash int2:hashCode="uxPydhxKxQLl0d" int2:id="xQNmedkp">
      <int2:state int2:value="Rejected" int2:type="AugLoop_Text_Critique"/>
    </int2:textHash>
    <int2:textHash int2:hashCode="8CM8AfuL0Z7i1w" int2:id="hhjjrxWq">
      <int2:state int2:value="Rejected" int2:type="AugLoop_Text_Critique"/>
    </int2:textHash>
    <int2:textHash int2:hashCode="yTd3rHVsejP7o9" int2:id="yZyR47kY">
      <int2:state int2:value="Rejected" int2:type="AugLoop_Text_Critique"/>
    </int2:textHash>
    <int2:textHash int2:hashCode="ZMdLk7fr4H2cHf" int2:id="hBNfdmXJ">
      <int2:state int2:value="Rejected" int2:type="AugLoop_Text_Critique"/>
    </int2:textHash>
    <int2:textHash int2:hashCode="QMXEuEcm7IdKKp" int2:id="Awc50NVe">
      <int2:state int2:value="Rejected" int2:type="AugLoop_Text_Critique"/>
    </int2:textHash>
    <int2:bookmark int2:bookmarkName="_Int_CLJqLmLi" int2:invalidationBookmarkName="" int2:hashCode="RoHRJMxsS3O6q/" int2:id="oSfVOtD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4560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E7C5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BC57"/>
    <w:multiLevelType w:val="hybridMultilevel"/>
    <w:tmpl w:val="FFFFFFFF"/>
    <w:lvl w:ilvl="0" w:tplc="0332F494">
      <w:start w:val="1"/>
      <w:numFmt w:val="bullet"/>
      <w:lvlText w:val="•"/>
      <w:lvlJc w:val="left"/>
      <w:pPr>
        <w:ind w:left="2160" w:hanging="360"/>
      </w:pPr>
      <w:rPr>
        <w:rFonts w:ascii="Abadi" w:hAnsi="Abadi" w:hint="default"/>
      </w:rPr>
    </w:lvl>
    <w:lvl w:ilvl="1" w:tplc="997E0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06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AE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C7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E0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AD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0A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6C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591F4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6E50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70D3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05C96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FE5AF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6460"/>
    <w:multiLevelType w:val="hybridMultilevel"/>
    <w:tmpl w:val="FFFFFFFF"/>
    <w:lvl w:ilvl="0" w:tplc="47AC18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5ECA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B0A45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8E97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A451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DD221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E27D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E46E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55432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4CEC6F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34EC6"/>
    <w:multiLevelType w:val="hybridMultilevel"/>
    <w:tmpl w:val="FFFFFFFF"/>
    <w:lvl w:ilvl="0" w:tplc="3F24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CC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83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65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01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20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2A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24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8F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8C79F"/>
    <w:multiLevelType w:val="hybridMultilevel"/>
    <w:tmpl w:val="FFFFFFFF"/>
    <w:lvl w:ilvl="0" w:tplc="DE3EB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C2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C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43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8C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87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C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E9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AD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097A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ACA1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8766">
    <w:abstractNumId w:val="10"/>
  </w:num>
  <w:num w:numId="2" w16cid:durableId="481771853">
    <w:abstractNumId w:val="11"/>
  </w:num>
  <w:num w:numId="3" w16cid:durableId="919024984">
    <w:abstractNumId w:val="3"/>
  </w:num>
  <w:num w:numId="4" w16cid:durableId="588275171">
    <w:abstractNumId w:val="8"/>
  </w:num>
  <w:num w:numId="5" w16cid:durableId="1590583098">
    <w:abstractNumId w:val="2"/>
  </w:num>
  <w:num w:numId="6" w16cid:durableId="1375305386">
    <w:abstractNumId w:val="1"/>
  </w:num>
  <w:num w:numId="7" w16cid:durableId="960722733">
    <w:abstractNumId w:val="5"/>
  </w:num>
  <w:num w:numId="8" w16cid:durableId="1491210478">
    <w:abstractNumId w:val="4"/>
  </w:num>
  <w:num w:numId="9" w16cid:durableId="1629361313">
    <w:abstractNumId w:val="0"/>
  </w:num>
  <w:num w:numId="10" w16cid:durableId="928999628">
    <w:abstractNumId w:val="12"/>
  </w:num>
  <w:num w:numId="11" w16cid:durableId="944772529">
    <w:abstractNumId w:val="13"/>
  </w:num>
  <w:num w:numId="12" w16cid:durableId="196554408">
    <w:abstractNumId w:val="6"/>
  </w:num>
  <w:num w:numId="13" w16cid:durableId="1853640345">
    <w:abstractNumId w:val="7"/>
  </w:num>
  <w:num w:numId="14" w16cid:durableId="679701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81571A"/>
    <w:rsid w:val="000B02C6"/>
    <w:rsid w:val="0019EDF3"/>
    <w:rsid w:val="003C5AB2"/>
    <w:rsid w:val="0040320D"/>
    <w:rsid w:val="00461DDD"/>
    <w:rsid w:val="004C780D"/>
    <w:rsid w:val="004FB20E"/>
    <w:rsid w:val="00559EF2"/>
    <w:rsid w:val="005933F5"/>
    <w:rsid w:val="005E6A4F"/>
    <w:rsid w:val="0064995A"/>
    <w:rsid w:val="006E6390"/>
    <w:rsid w:val="0083B15B"/>
    <w:rsid w:val="00874AE0"/>
    <w:rsid w:val="00963572"/>
    <w:rsid w:val="009F1E9C"/>
    <w:rsid w:val="00AF5C69"/>
    <w:rsid w:val="00B84A1C"/>
    <w:rsid w:val="00C97FF6"/>
    <w:rsid w:val="00DE3BC5"/>
    <w:rsid w:val="00E93EC8"/>
    <w:rsid w:val="00EE1947"/>
    <w:rsid w:val="00F90754"/>
    <w:rsid w:val="01551C22"/>
    <w:rsid w:val="0155EC89"/>
    <w:rsid w:val="0161FD50"/>
    <w:rsid w:val="01AA0143"/>
    <w:rsid w:val="01B8912D"/>
    <w:rsid w:val="01D7FB28"/>
    <w:rsid w:val="01F2B04C"/>
    <w:rsid w:val="01F71823"/>
    <w:rsid w:val="01F7AA6E"/>
    <w:rsid w:val="020BF7E5"/>
    <w:rsid w:val="024022E0"/>
    <w:rsid w:val="02452AFC"/>
    <w:rsid w:val="027AFB27"/>
    <w:rsid w:val="027C2EEB"/>
    <w:rsid w:val="028311B3"/>
    <w:rsid w:val="02B511B0"/>
    <w:rsid w:val="02B5147D"/>
    <w:rsid w:val="02D11316"/>
    <w:rsid w:val="02D4E611"/>
    <w:rsid w:val="02DC069C"/>
    <w:rsid w:val="02DF5E79"/>
    <w:rsid w:val="02FB8F47"/>
    <w:rsid w:val="0306D2A8"/>
    <w:rsid w:val="03130F09"/>
    <w:rsid w:val="03467989"/>
    <w:rsid w:val="03A72F7A"/>
    <w:rsid w:val="03F49201"/>
    <w:rsid w:val="041A03D8"/>
    <w:rsid w:val="041A1552"/>
    <w:rsid w:val="044AF954"/>
    <w:rsid w:val="0469F20E"/>
    <w:rsid w:val="04860534"/>
    <w:rsid w:val="0486756E"/>
    <w:rsid w:val="049B5FC6"/>
    <w:rsid w:val="049BFF1A"/>
    <w:rsid w:val="04B04D74"/>
    <w:rsid w:val="050CEC74"/>
    <w:rsid w:val="0517DEF4"/>
    <w:rsid w:val="05231B18"/>
    <w:rsid w:val="05769380"/>
    <w:rsid w:val="05CB0E8E"/>
    <w:rsid w:val="05CD1196"/>
    <w:rsid w:val="0609AED2"/>
    <w:rsid w:val="062F10FF"/>
    <w:rsid w:val="06306FF8"/>
    <w:rsid w:val="065C8103"/>
    <w:rsid w:val="06BF6437"/>
    <w:rsid w:val="06D7C56F"/>
    <w:rsid w:val="06F7CC87"/>
    <w:rsid w:val="07060C7F"/>
    <w:rsid w:val="07350D9D"/>
    <w:rsid w:val="076747B6"/>
    <w:rsid w:val="077570C2"/>
    <w:rsid w:val="07B5E622"/>
    <w:rsid w:val="07E6C4B3"/>
    <w:rsid w:val="0816B026"/>
    <w:rsid w:val="081BCC8C"/>
    <w:rsid w:val="084C24EB"/>
    <w:rsid w:val="087569DC"/>
    <w:rsid w:val="08843C10"/>
    <w:rsid w:val="08883FF9"/>
    <w:rsid w:val="0893D6D2"/>
    <w:rsid w:val="089C92F8"/>
    <w:rsid w:val="089FC0B2"/>
    <w:rsid w:val="08B4A092"/>
    <w:rsid w:val="08B7524E"/>
    <w:rsid w:val="08C4756C"/>
    <w:rsid w:val="08F07EB5"/>
    <w:rsid w:val="093C1D86"/>
    <w:rsid w:val="0942C4A6"/>
    <w:rsid w:val="0998139B"/>
    <w:rsid w:val="09B76B0C"/>
    <w:rsid w:val="09C2FC29"/>
    <w:rsid w:val="09EAF0A9"/>
    <w:rsid w:val="0A4A792B"/>
    <w:rsid w:val="0A50527F"/>
    <w:rsid w:val="0A96B172"/>
    <w:rsid w:val="0ABC5C0D"/>
    <w:rsid w:val="0AC3DFD8"/>
    <w:rsid w:val="0B076A61"/>
    <w:rsid w:val="0B1CF947"/>
    <w:rsid w:val="0B72958F"/>
    <w:rsid w:val="0BA604FE"/>
    <w:rsid w:val="0BCF77C5"/>
    <w:rsid w:val="0BE20EDA"/>
    <w:rsid w:val="0BF32600"/>
    <w:rsid w:val="0BF3E30A"/>
    <w:rsid w:val="0C07E816"/>
    <w:rsid w:val="0C1AB982"/>
    <w:rsid w:val="0C301CD4"/>
    <w:rsid w:val="0C3F475E"/>
    <w:rsid w:val="0C449ED6"/>
    <w:rsid w:val="0C4F6A05"/>
    <w:rsid w:val="0C699BBB"/>
    <w:rsid w:val="0C6B2CD7"/>
    <w:rsid w:val="0CA958B7"/>
    <w:rsid w:val="0CE5D5D3"/>
    <w:rsid w:val="0D0C488A"/>
    <w:rsid w:val="0D26F6FA"/>
    <w:rsid w:val="0D3B506E"/>
    <w:rsid w:val="0D79551B"/>
    <w:rsid w:val="0D8FB58B"/>
    <w:rsid w:val="0DA09519"/>
    <w:rsid w:val="0E02FF46"/>
    <w:rsid w:val="0E2AFFC8"/>
    <w:rsid w:val="0E559772"/>
    <w:rsid w:val="0E62F676"/>
    <w:rsid w:val="0E7E9BE8"/>
    <w:rsid w:val="0EA0A8B6"/>
    <w:rsid w:val="0EA19267"/>
    <w:rsid w:val="0EA715C0"/>
    <w:rsid w:val="0EDF2CA6"/>
    <w:rsid w:val="0EE5B48D"/>
    <w:rsid w:val="0EF7DA1A"/>
    <w:rsid w:val="0F8B0F7E"/>
    <w:rsid w:val="0F918851"/>
    <w:rsid w:val="0FA07356"/>
    <w:rsid w:val="0FA5E61D"/>
    <w:rsid w:val="0FCFD3FB"/>
    <w:rsid w:val="0FE65F1E"/>
    <w:rsid w:val="1008EC8B"/>
    <w:rsid w:val="101CAA10"/>
    <w:rsid w:val="10224F68"/>
    <w:rsid w:val="1029CD53"/>
    <w:rsid w:val="104969EE"/>
    <w:rsid w:val="10B56497"/>
    <w:rsid w:val="10BB24CF"/>
    <w:rsid w:val="10E92384"/>
    <w:rsid w:val="1112AA9F"/>
    <w:rsid w:val="1129A494"/>
    <w:rsid w:val="11672924"/>
    <w:rsid w:val="1191036C"/>
    <w:rsid w:val="11B83D9A"/>
    <w:rsid w:val="12257289"/>
    <w:rsid w:val="12883655"/>
    <w:rsid w:val="1289BB07"/>
    <w:rsid w:val="12CE0F27"/>
    <w:rsid w:val="12DA2861"/>
    <w:rsid w:val="12FA9CC3"/>
    <w:rsid w:val="1305A9A2"/>
    <w:rsid w:val="1315943F"/>
    <w:rsid w:val="13221B7A"/>
    <w:rsid w:val="1367EC91"/>
    <w:rsid w:val="136C6699"/>
    <w:rsid w:val="13F03FBB"/>
    <w:rsid w:val="13FF1427"/>
    <w:rsid w:val="140DFB26"/>
    <w:rsid w:val="1425DD2B"/>
    <w:rsid w:val="142D5B45"/>
    <w:rsid w:val="1498BA95"/>
    <w:rsid w:val="14D18507"/>
    <w:rsid w:val="15507B1E"/>
    <w:rsid w:val="1553E39E"/>
    <w:rsid w:val="1578B62F"/>
    <w:rsid w:val="157985C5"/>
    <w:rsid w:val="15A513F0"/>
    <w:rsid w:val="15B73819"/>
    <w:rsid w:val="15D724A7"/>
    <w:rsid w:val="1601DFBA"/>
    <w:rsid w:val="16042CE0"/>
    <w:rsid w:val="16078CA1"/>
    <w:rsid w:val="162AED14"/>
    <w:rsid w:val="1658BA28"/>
    <w:rsid w:val="167739F5"/>
    <w:rsid w:val="16F22C4D"/>
    <w:rsid w:val="16FE2663"/>
    <w:rsid w:val="17074014"/>
    <w:rsid w:val="1717C7F0"/>
    <w:rsid w:val="173BC420"/>
    <w:rsid w:val="174B4EB2"/>
    <w:rsid w:val="174D898F"/>
    <w:rsid w:val="17651B7A"/>
    <w:rsid w:val="17B11E7A"/>
    <w:rsid w:val="17B4F94E"/>
    <w:rsid w:val="17CD4081"/>
    <w:rsid w:val="17CE8E30"/>
    <w:rsid w:val="17F09742"/>
    <w:rsid w:val="180D2367"/>
    <w:rsid w:val="180F657F"/>
    <w:rsid w:val="181C9004"/>
    <w:rsid w:val="1834A0DB"/>
    <w:rsid w:val="18535469"/>
    <w:rsid w:val="185EBF72"/>
    <w:rsid w:val="18681033"/>
    <w:rsid w:val="188556A4"/>
    <w:rsid w:val="188C1F24"/>
    <w:rsid w:val="18A42F1B"/>
    <w:rsid w:val="18A4DE8F"/>
    <w:rsid w:val="18B641B7"/>
    <w:rsid w:val="18C2B5C1"/>
    <w:rsid w:val="18C69BFE"/>
    <w:rsid w:val="18DB27CF"/>
    <w:rsid w:val="1923CB07"/>
    <w:rsid w:val="19277D5C"/>
    <w:rsid w:val="1928B477"/>
    <w:rsid w:val="192CE50B"/>
    <w:rsid w:val="19347B36"/>
    <w:rsid w:val="1947362C"/>
    <w:rsid w:val="1981571A"/>
    <w:rsid w:val="19998B0A"/>
    <w:rsid w:val="19B3CF53"/>
    <w:rsid w:val="19CB7F12"/>
    <w:rsid w:val="19EDE236"/>
    <w:rsid w:val="19F1B8CC"/>
    <w:rsid w:val="19F3742D"/>
    <w:rsid w:val="19F68A8E"/>
    <w:rsid w:val="1A103B7B"/>
    <w:rsid w:val="1A470229"/>
    <w:rsid w:val="1A4E5E90"/>
    <w:rsid w:val="1A677136"/>
    <w:rsid w:val="1A6B0F66"/>
    <w:rsid w:val="1A7F1ED0"/>
    <w:rsid w:val="1AA820B1"/>
    <w:rsid w:val="1AE3198B"/>
    <w:rsid w:val="1AEFA67F"/>
    <w:rsid w:val="1AF2BA0C"/>
    <w:rsid w:val="1AFD25F7"/>
    <w:rsid w:val="1B15B242"/>
    <w:rsid w:val="1B73F04B"/>
    <w:rsid w:val="1B82FEE8"/>
    <w:rsid w:val="1B91565A"/>
    <w:rsid w:val="1BCAD569"/>
    <w:rsid w:val="1BF0C361"/>
    <w:rsid w:val="1BF3AE4C"/>
    <w:rsid w:val="1C08EABD"/>
    <w:rsid w:val="1C2863BF"/>
    <w:rsid w:val="1C4E2CF5"/>
    <w:rsid w:val="1C699BE5"/>
    <w:rsid w:val="1C7AD2AC"/>
    <w:rsid w:val="1CAA9EB6"/>
    <w:rsid w:val="1CAF6DF4"/>
    <w:rsid w:val="1CFD2CA1"/>
    <w:rsid w:val="1D10ADB9"/>
    <w:rsid w:val="1D4ABC73"/>
    <w:rsid w:val="1D57C2E8"/>
    <w:rsid w:val="1DEFD147"/>
    <w:rsid w:val="1DF53D1E"/>
    <w:rsid w:val="1E03F349"/>
    <w:rsid w:val="1E2686B8"/>
    <w:rsid w:val="1E42C442"/>
    <w:rsid w:val="1EA031BD"/>
    <w:rsid w:val="1F108F02"/>
    <w:rsid w:val="1F154C2E"/>
    <w:rsid w:val="1F1B3D11"/>
    <w:rsid w:val="1F3194AD"/>
    <w:rsid w:val="1F549C51"/>
    <w:rsid w:val="1FD27705"/>
    <w:rsid w:val="1FD5700C"/>
    <w:rsid w:val="1FECE93D"/>
    <w:rsid w:val="201BF526"/>
    <w:rsid w:val="2031FF72"/>
    <w:rsid w:val="20320B7E"/>
    <w:rsid w:val="20402FC8"/>
    <w:rsid w:val="2063E16F"/>
    <w:rsid w:val="20A4B513"/>
    <w:rsid w:val="20D82BCA"/>
    <w:rsid w:val="20DF7B93"/>
    <w:rsid w:val="20F95A34"/>
    <w:rsid w:val="2128CC5E"/>
    <w:rsid w:val="21A032B0"/>
    <w:rsid w:val="21A2C073"/>
    <w:rsid w:val="21ACBDF6"/>
    <w:rsid w:val="21AEF02E"/>
    <w:rsid w:val="21B70539"/>
    <w:rsid w:val="21C6A55E"/>
    <w:rsid w:val="22289CDE"/>
    <w:rsid w:val="223F6AF8"/>
    <w:rsid w:val="224DFCE2"/>
    <w:rsid w:val="2266FD34"/>
    <w:rsid w:val="228F8787"/>
    <w:rsid w:val="22C2DD31"/>
    <w:rsid w:val="22CFF029"/>
    <w:rsid w:val="22D77DAB"/>
    <w:rsid w:val="22DE6F50"/>
    <w:rsid w:val="23085295"/>
    <w:rsid w:val="232C3F14"/>
    <w:rsid w:val="2332B263"/>
    <w:rsid w:val="234C3485"/>
    <w:rsid w:val="235BD36D"/>
    <w:rsid w:val="2364D2F8"/>
    <w:rsid w:val="23760EC0"/>
    <w:rsid w:val="2391DA40"/>
    <w:rsid w:val="23D3DD22"/>
    <w:rsid w:val="242A7B22"/>
    <w:rsid w:val="24328E61"/>
    <w:rsid w:val="2453A226"/>
    <w:rsid w:val="245BF535"/>
    <w:rsid w:val="247D911C"/>
    <w:rsid w:val="2497FCA1"/>
    <w:rsid w:val="24A50B24"/>
    <w:rsid w:val="24A5A6DC"/>
    <w:rsid w:val="24BAEFC0"/>
    <w:rsid w:val="24CFF687"/>
    <w:rsid w:val="24EA9DC7"/>
    <w:rsid w:val="24F254E5"/>
    <w:rsid w:val="251C83C8"/>
    <w:rsid w:val="2537697F"/>
    <w:rsid w:val="255520AC"/>
    <w:rsid w:val="255A56F9"/>
    <w:rsid w:val="25C00964"/>
    <w:rsid w:val="2654BA6B"/>
    <w:rsid w:val="265666C9"/>
    <w:rsid w:val="266ADEF1"/>
    <w:rsid w:val="26A5B4DA"/>
    <w:rsid w:val="26BAEEEE"/>
    <w:rsid w:val="26C47347"/>
    <w:rsid w:val="26ED2A6B"/>
    <w:rsid w:val="273A1F4D"/>
    <w:rsid w:val="27443CB4"/>
    <w:rsid w:val="279436E4"/>
    <w:rsid w:val="27A6D9EC"/>
    <w:rsid w:val="27BA1761"/>
    <w:rsid w:val="27E91C07"/>
    <w:rsid w:val="27EE54C9"/>
    <w:rsid w:val="27F139BF"/>
    <w:rsid w:val="2811A783"/>
    <w:rsid w:val="28270531"/>
    <w:rsid w:val="2842CCFF"/>
    <w:rsid w:val="287ADEE5"/>
    <w:rsid w:val="288F4CBD"/>
    <w:rsid w:val="289FA07F"/>
    <w:rsid w:val="28C9C4DE"/>
    <w:rsid w:val="28ECA063"/>
    <w:rsid w:val="28EDB417"/>
    <w:rsid w:val="2905264E"/>
    <w:rsid w:val="2918D106"/>
    <w:rsid w:val="292C7C31"/>
    <w:rsid w:val="2940A232"/>
    <w:rsid w:val="297220E9"/>
    <w:rsid w:val="29C09C9E"/>
    <w:rsid w:val="29DBAFC1"/>
    <w:rsid w:val="29F74463"/>
    <w:rsid w:val="2A09BA22"/>
    <w:rsid w:val="2A0B40AE"/>
    <w:rsid w:val="2A16AFE6"/>
    <w:rsid w:val="2A2AC1DF"/>
    <w:rsid w:val="2A2BC68D"/>
    <w:rsid w:val="2A2E22EA"/>
    <w:rsid w:val="2A5F730A"/>
    <w:rsid w:val="2A8480F3"/>
    <w:rsid w:val="2A8683D3"/>
    <w:rsid w:val="2AAFCD56"/>
    <w:rsid w:val="2ABFE7F2"/>
    <w:rsid w:val="2AE830FD"/>
    <w:rsid w:val="2AF90490"/>
    <w:rsid w:val="2AFEBD92"/>
    <w:rsid w:val="2B197983"/>
    <w:rsid w:val="2B3FEEF8"/>
    <w:rsid w:val="2B6F8C65"/>
    <w:rsid w:val="2BCE3BE9"/>
    <w:rsid w:val="2BE116C0"/>
    <w:rsid w:val="2BEC2215"/>
    <w:rsid w:val="2C06F75A"/>
    <w:rsid w:val="2C2CE569"/>
    <w:rsid w:val="2C638F77"/>
    <w:rsid w:val="2CA63D70"/>
    <w:rsid w:val="2CB7A6FB"/>
    <w:rsid w:val="2D434703"/>
    <w:rsid w:val="2D457F05"/>
    <w:rsid w:val="2D54297C"/>
    <w:rsid w:val="2D6BFB3A"/>
    <w:rsid w:val="2D6EE590"/>
    <w:rsid w:val="2D9A6F62"/>
    <w:rsid w:val="2DB82192"/>
    <w:rsid w:val="2DD1045F"/>
    <w:rsid w:val="2DE29B96"/>
    <w:rsid w:val="2DE6E249"/>
    <w:rsid w:val="2DE6F592"/>
    <w:rsid w:val="2E18FC2E"/>
    <w:rsid w:val="2E84731D"/>
    <w:rsid w:val="2EB0A75C"/>
    <w:rsid w:val="2ECAFE27"/>
    <w:rsid w:val="2ECC4B5D"/>
    <w:rsid w:val="2EDED599"/>
    <w:rsid w:val="2EECF878"/>
    <w:rsid w:val="2F263810"/>
    <w:rsid w:val="2F62459A"/>
    <w:rsid w:val="2F69FF87"/>
    <w:rsid w:val="2F9324AF"/>
    <w:rsid w:val="2F9D80BF"/>
    <w:rsid w:val="2FA1FAE5"/>
    <w:rsid w:val="2FBA4BE4"/>
    <w:rsid w:val="2FBFD86D"/>
    <w:rsid w:val="2FC1AC18"/>
    <w:rsid w:val="2FC55388"/>
    <w:rsid w:val="2FD22AB1"/>
    <w:rsid w:val="2FF3D97A"/>
    <w:rsid w:val="30AEC222"/>
    <w:rsid w:val="30B44461"/>
    <w:rsid w:val="30CCDD3E"/>
    <w:rsid w:val="313F3C2D"/>
    <w:rsid w:val="3154557A"/>
    <w:rsid w:val="316FFDF2"/>
    <w:rsid w:val="317F0785"/>
    <w:rsid w:val="318E9F72"/>
    <w:rsid w:val="318F56B8"/>
    <w:rsid w:val="31AB8836"/>
    <w:rsid w:val="31B5607F"/>
    <w:rsid w:val="31C71F3C"/>
    <w:rsid w:val="31E38E9D"/>
    <w:rsid w:val="31ED4E18"/>
    <w:rsid w:val="31F60C9C"/>
    <w:rsid w:val="31FCA77A"/>
    <w:rsid w:val="33306619"/>
    <w:rsid w:val="3356789E"/>
    <w:rsid w:val="336EE89E"/>
    <w:rsid w:val="337D3BBF"/>
    <w:rsid w:val="33849E8A"/>
    <w:rsid w:val="33A6696A"/>
    <w:rsid w:val="33C310EC"/>
    <w:rsid w:val="33C95FB0"/>
    <w:rsid w:val="33E8F3DF"/>
    <w:rsid w:val="3412E618"/>
    <w:rsid w:val="34391576"/>
    <w:rsid w:val="3445E71E"/>
    <w:rsid w:val="3446F7DA"/>
    <w:rsid w:val="3447A830"/>
    <w:rsid w:val="34B42EA6"/>
    <w:rsid w:val="34C6E7BB"/>
    <w:rsid w:val="34CADA38"/>
    <w:rsid w:val="34DC1F70"/>
    <w:rsid w:val="34E9A0C7"/>
    <w:rsid w:val="34F7C843"/>
    <w:rsid w:val="34F7FD3C"/>
    <w:rsid w:val="357B027F"/>
    <w:rsid w:val="35AFA75A"/>
    <w:rsid w:val="3619A338"/>
    <w:rsid w:val="36203035"/>
    <w:rsid w:val="366B1876"/>
    <w:rsid w:val="36751285"/>
    <w:rsid w:val="369F1CEF"/>
    <w:rsid w:val="36A553AB"/>
    <w:rsid w:val="36BC32DD"/>
    <w:rsid w:val="36BC502B"/>
    <w:rsid w:val="36E3C7FA"/>
    <w:rsid w:val="37263707"/>
    <w:rsid w:val="3728A3C6"/>
    <w:rsid w:val="372CF50B"/>
    <w:rsid w:val="373B4EED"/>
    <w:rsid w:val="3765C4DC"/>
    <w:rsid w:val="3791DF7F"/>
    <w:rsid w:val="37C4644C"/>
    <w:rsid w:val="38125460"/>
    <w:rsid w:val="383B2FDC"/>
    <w:rsid w:val="3874D9C2"/>
    <w:rsid w:val="38788307"/>
    <w:rsid w:val="387C96D6"/>
    <w:rsid w:val="391D2E30"/>
    <w:rsid w:val="39335E6B"/>
    <w:rsid w:val="399621F0"/>
    <w:rsid w:val="39B5EE99"/>
    <w:rsid w:val="39C815FE"/>
    <w:rsid w:val="39FB4D43"/>
    <w:rsid w:val="3A4A1CFD"/>
    <w:rsid w:val="3A4DDEEE"/>
    <w:rsid w:val="3A7786B7"/>
    <w:rsid w:val="3A7A717D"/>
    <w:rsid w:val="3AB3C2E0"/>
    <w:rsid w:val="3ACA8173"/>
    <w:rsid w:val="3ADEA4F1"/>
    <w:rsid w:val="3B0E1BC8"/>
    <w:rsid w:val="3B16E677"/>
    <w:rsid w:val="3B1AB9CB"/>
    <w:rsid w:val="3B68569B"/>
    <w:rsid w:val="3BB55EB1"/>
    <w:rsid w:val="3C050E08"/>
    <w:rsid w:val="3C198E8B"/>
    <w:rsid w:val="3C386A9F"/>
    <w:rsid w:val="3C4CB97E"/>
    <w:rsid w:val="3C5282B4"/>
    <w:rsid w:val="3C76E1C0"/>
    <w:rsid w:val="3C77A8B7"/>
    <w:rsid w:val="3C8E11CC"/>
    <w:rsid w:val="3CE737DF"/>
    <w:rsid w:val="3CE74A4F"/>
    <w:rsid w:val="3D210C49"/>
    <w:rsid w:val="3D30FE9C"/>
    <w:rsid w:val="3D383339"/>
    <w:rsid w:val="3D5F2599"/>
    <w:rsid w:val="3D715B26"/>
    <w:rsid w:val="3D8BF07B"/>
    <w:rsid w:val="3D8F3E7A"/>
    <w:rsid w:val="3DD8480C"/>
    <w:rsid w:val="3DD9212D"/>
    <w:rsid w:val="3E24D772"/>
    <w:rsid w:val="3E3093A5"/>
    <w:rsid w:val="3E3D77E3"/>
    <w:rsid w:val="3E4A9C70"/>
    <w:rsid w:val="3E6CE4D7"/>
    <w:rsid w:val="3E70EA9B"/>
    <w:rsid w:val="3E7D10E6"/>
    <w:rsid w:val="3EF190E8"/>
    <w:rsid w:val="3EF8C607"/>
    <w:rsid w:val="3EFC9F6C"/>
    <w:rsid w:val="3F0DEA0B"/>
    <w:rsid w:val="3F10F89E"/>
    <w:rsid w:val="3F5B22C7"/>
    <w:rsid w:val="3F63E336"/>
    <w:rsid w:val="3F8A4BDD"/>
    <w:rsid w:val="3F9D7562"/>
    <w:rsid w:val="3FFEBA94"/>
    <w:rsid w:val="402FF6EA"/>
    <w:rsid w:val="403D0095"/>
    <w:rsid w:val="408D98B1"/>
    <w:rsid w:val="40AD56F3"/>
    <w:rsid w:val="40D6635D"/>
    <w:rsid w:val="412F1E4A"/>
    <w:rsid w:val="414559A8"/>
    <w:rsid w:val="41B701CF"/>
    <w:rsid w:val="41F09A30"/>
    <w:rsid w:val="41F327FC"/>
    <w:rsid w:val="41F42DE6"/>
    <w:rsid w:val="4200B54C"/>
    <w:rsid w:val="420687B5"/>
    <w:rsid w:val="4208361C"/>
    <w:rsid w:val="4212C913"/>
    <w:rsid w:val="42195A60"/>
    <w:rsid w:val="4235D9FE"/>
    <w:rsid w:val="423E84BE"/>
    <w:rsid w:val="4260535B"/>
    <w:rsid w:val="4286CB05"/>
    <w:rsid w:val="42A5F834"/>
    <w:rsid w:val="42F6B496"/>
    <w:rsid w:val="42F6ECA5"/>
    <w:rsid w:val="4350E227"/>
    <w:rsid w:val="4368D3A6"/>
    <w:rsid w:val="43850560"/>
    <w:rsid w:val="43A93327"/>
    <w:rsid w:val="43D1B238"/>
    <w:rsid w:val="43E98224"/>
    <w:rsid w:val="44438320"/>
    <w:rsid w:val="44742BDC"/>
    <w:rsid w:val="448B8235"/>
    <w:rsid w:val="44B96E77"/>
    <w:rsid w:val="45083190"/>
    <w:rsid w:val="4513DC3F"/>
    <w:rsid w:val="453EA3B1"/>
    <w:rsid w:val="4569CEB6"/>
    <w:rsid w:val="459098D2"/>
    <w:rsid w:val="45B291AF"/>
    <w:rsid w:val="45B2D1C7"/>
    <w:rsid w:val="45C71F09"/>
    <w:rsid w:val="45D0B4F6"/>
    <w:rsid w:val="45D27E19"/>
    <w:rsid w:val="45FC1FE9"/>
    <w:rsid w:val="45FCEDD8"/>
    <w:rsid w:val="46118223"/>
    <w:rsid w:val="462CFC0D"/>
    <w:rsid w:val="4643621D"/>
    <w:rsid w:val="464A2C81"/>
    <w:rsid w:val="4673AEC5"/>
    <w:rsid w:val="46A42608"/>
    <w:rsid w:val="46A8CCDA"/>
    <w:rsid w:val="46B1FE40"/>
    <w:rsid w:val="46B26607"/>
    <w:rsid w:val="46B26DB4"/>
    <w:rsid w:val="46D0CF12"/>
    <w:rsid w:val="46D471A1"/>
    <w:rsid w:val="46D6EEB1"/>
    <w:rsid w:val="4716062C"/>
    <w:rsid w:val="473E0780"/>
    <w:rsid w:val="47562D10"/>
    <w:rsid w:val="477419FC"/>
    <w:rsid w:val="47809459"/>
    <w:rsid w:val="47813E14"/>
    <w:rsid w:val="47920BB7"/>
    <w:rsid w:val="479CC2B5"/>
    <w:rsid w:val="47A510C3"/>
    <w:rsid w:val="47EF9902"/>
    <w:rsid w:val="47F588E0"/>
    <w:rsid w:val="480CD55C"/>
    <w:rsid w:val="48139B71"/>
    <w:rsid w:val="485175F6"/>
    <w:rsid w:val="48827686"/>
    <w:rsid w:val="489AD1A6"/>
    <w:rsid w:val="48A817D9"/>
    <w:rsid w:val="48AAE94C"/>
    <w:rsid w:val="48E5DF72"/>
    <w:rsid w:val="4901BBD6"/>
    <w:rsid w:val="492265DD"/>
    <w:rsid w:val="49543390"/>
    <w:rsid w:val="495BDCA2"/>
    <w:rsid w:val="4991481D"/>
    <w:rsid w:val="49AD40AC"/>
    <w:rsid w:val="49B9DAE4"/>
    <w:rsid w:val="49BD59F1"/>
    <w:rsid w:val="49D10781"/>
    <w:rsid w:val="49DB914A"/>
    <w:rsid w:val="49F02BAC"/>
    <w:rsid w:val="4A0D3BBB"/>
    <w:rsid w:val="4A6D4BEF"/>
    <w:rsid w:val="4A73C642"/>
    <w:rsid w:val="4A8B247C"/>
    <w:rsid w:val="4A8DD2F9"/>
    <w:rsid w:val="4AA667A2"/>
    <w:rsid w:val="4AB80D7E"/>
    <w:rsid w:val="4ACE9995"/>
    <w:rsid w:val="4AD253CD"/>
    <w:rsid w:val="4AFD8A93"/>
    <w:rsid w:val="4B0C2703"/>
    <w:rsid w:val="4B35D404"/>
    <w:rsid w:val="4B4A4B64"/>
    <w:rsid w:val="4B4CCC37"/>
    <w:rsid w:val="4B4EB1E6"/>
    <w:rsid w:val="4B694130"/>
    <w:rsid w:val="4B6E507C"/>
    <w:rsid w:val="4BB6F4ED"/>
    <w:rsid w:val="4BBB27E5"/>
    <w:rsid w:val="4BBFD78E"/>
    <w:rsid w:val="4BF735ED"/>
    <w:rsid w:val="4BFEBF5C"/>
    <w:rsid w:val="4C2E3724"/>
    <w:rsid w:val="4C3039FD"/>
    <w:rsid w:val="4C3E8DB3"/>
    <w:rsid w:val="4C709CD7"/>
    <w:rsid w:val="4C8380A2"/>
    <w:rsid w:val="4C9AF80A"/>
    <w:rsid w:val="4CA3FFFE"/>
    <w:rsid w:val="4CA411D4"/>
    <w:rsid w:val="4CA68ECB"/>
    <w:rsid w:val="4CB01059"/>
    <w:rsid w:val="4CB88A63"/>
    <w:rsid w:val="4CD1D42D"/>
    <w:rsid w:val="4D0BAC00"/>
    <w:rsid w:val="4D0DE384"/>
    <w:rsid w:val="4D43A1C1"/>
    <w:rsid w:val="4D86A527"/>
    <w:rsid w:val="4D8BE018"/>
    <w:rsid w:val="4D948780"/>
    <w:rsid w:val="4DA8652E"/>
    <w:rsid w:val="4DAC1DE8"/>
    <w:rsid w:val="4DBB3002"/>
    <w:rsid w:val="4DBDEE69"/>
    <w:rsid w:val="4DE44EC0"/>
    <w:rsid w:val="4E1C83CC"/>
    <w:rsid w:val="4E445AB2"/>
    <w:rsid w:val="4E587DC9"/>
    <w:rsid w:val="4ED964BA"/>
    <w:rsid w:val="4EF1CBAF"/>
    <w:rsid w:val="4EF6B769"/>
    <w:rsid w:val="4F16BDB5"/>
    <w:rsid w:val="4F50BE37"/>
    <w:rsid w:val="4F664558"/>
    <w:rsid w:val="4FA2032C"/>
    <w:rsid w:val="4FC03DA8"/>
    <w:rsid w:val="4FE25995"/>
    <w:rsid w:val="4FEC2E82"/>
    <w:rsid w:val="4FFB50D8"/>
    <w:rsid w:val="501575A2"/>
    <w:rsid w:val="5028D1C2"/>
    <w:rsid w:val="504A8B21"/>
    <w:rsid w:val="504FF48F"/>
    <w:rsid w:val="506226F3"/>
    <w:rsid w:val="50C11602"/>
    <w:rsid w:val="5123DE48"/>
    <w:rsid w:val="512B62A2"/>
    <w:rsid w:val="518B251A"/>
    <w:rsid w:val="51AC4648"/>
    <w:rsid w:val="51BC6727"/>
    <w:rsid w:val="51C0F0B5"/>
    <w:rsid w:val="51DD3AF9"/>
    <w:rsid w:val="51F5EF7E"/>
    <w:rsid w:val="51FA5655"/>
    <w:rsid w:val="520B3E69"/>
    <w:rsid w:val="5218718F"/>
    <w:rsid w:val="522A1E88"/>
    <w:rsid w:val="5287ADA5"/>
    <w:rsid w:val="52903A6B"/>
    <w:rsid w:val="52C6299B"/>
    <w:rsid w:val="52DA4637"/>
    <w:rsid w:val="52E7B5A3"/>
    <w:rsid w:val="52EB4ED9"/>
    <w:rsid w:val="52F48F95"/>
    <w:rsid w:val="530C30D2"/>
    <w:rsid w:val="530E415E"/>
    <w:rsid w:val="53154066"/>
    <w:rsid w:val="531AF8DA"/>
    <w:rsid w:val="532F37F7"/>
    <w:rsid w:val="533E991E"/>
    <w:rsid w:val="53606213"/>
    <w:rsid w:val="5367CAA3"/>
    <w:rsid w:val="536B6EAF"/>
    <w:rsid w:val="53856C7C"/>
    <w:rsid w:val="538D5CF3"/>
    <w:rsid w:val="539E6189"/>
    <w:rsid w:val="53B73309"/>
    <w:rsid w:val="53BB0549"/>
    <w:rsid w:val="53BBB6A9"/>
    <w:rsid w:val="53D190EC"/>
    <w:rsid w:val="53DC8CB4"/>
    <w:rsid w:val="54116BE5"/>
    <w:rsid w:val="543B2FCF"/>
    <w:rsid w:val="543BC7D0"/>
    <w:rsid w:val="543D4CCA"/>
    <w:rsid w:val="54631C8E"/>
    <w:rsid w:val="546A85C3"/>
    <w:rsid w:val="54CCC3B5"/>
    <w:rsid w:val="54E563BD"/>
    <w:rsid w:val="557D7C63"/>
    <w:rsid w:val="5583008F"/>
    <w:rsid w:val="5614BEDC"/>
    <w:rsid w:val="563E2B06"/>
    <w:rsid w:val="565C7814"/>
    <w:rsid w:val="568D4F5E"/>
    <w:rsid w:val="56DCFA64"/>
    <w:rsid w:val="56DEBDDB"/>
    <w:rsid w:val="56E1957A"/>
    <w:rsid w:val="57076378"/>
    <w:rsid w:val="570A34E5"/>
    <w:rsid w:val="572C1A57"/>
    <w:rsid w:val="5738B7D6"/>
    <w:rsid w:val="5739AC48"/>
    <w:rsid w:val="5757DB78"/>
    <w:rsid w:val="577A051D"/>
    <w:rsid w:val="578010A4"/>
    <w:rsid w:val="57FD0792"/>
    <w:rsid w:val="585AB524"/>
    <w:rsid w:val="586E0B03"/>
    <w:rsid w:val="594F9252"/>
    <w:rsid w:val="5954E585"/>
    <w:rsid w:val="59605977"/>
    <w:rsid w:val="596FD978"/>
    <w:rsid w:val="59804F8C"/>
    <w:rsid w:val="598387E2"/>
    <w:rsid w:val="59DC97D8"/>
    <w:rsid w:val="59F325CD"/>
    <w:rsid w:val="59FCBCE0"/>
    <w:rsid w:val="59FE79D0"/>
    <w:rsid w:val="5A11BCF4"/>
    <w:rsid w:val="5A1B3D50"/>
    <w:rsid w:val="5A1E3B54"/>
    <w:rsid w:val="5A2BC355"/>
    <w:rsid w:val="5A36AA56"/>
    <w:rsid w:val="5A8A35B0"/>
    <w:rsid w:val="5AB02A90"/>
    <w:rsid w:val="5ABB625A"/>
    <w:rsid w:val="5AD6B843"/>
    <w:rsid w:val="5B01FB65"/>
    <w:rsid w:val="5B11423C"/>
    <w:rsid w:val="5B38D038"/>
    <w:rsid w:val="5B4F2752"/>
    <w:rsid w:val="5B87DF50"/>
    <w:rsid w:val="5B8DFBAF"/>
    <w:rsid w:val="5BDE8EC3"/>
    <w:rsid w:val="5BEB1961"/>
    <w:rsid w:val="5C0367DD"/>
    <w:rsid w:val="5C129164"/>
    <w:rsid w:val="5C28BEF9"/>
    <w:rsid w:val="5C2D76CC"/>
    <w:rsid w:val="5C2EE061"/>
    <w:rsid w:val="5CAFFCEA"/>
    <w:rsid w:val="5CB4DE28"/>
    <w:rsid w:val="5CE912B2"/>
    <w:rsid w:val="5D029094"/>
    <w:rsid w:val="5D0BAAED"/>
    <w:rsid w:val="5D485CFF"/>
    <w:rsid w:val="5D68726E"/>
    <w:rsid w:val="5E3AB966"/>
    <w:rsid w:val="5E5206B8"/>
    <w:rsid w:val="5EA46B9A"/>
    <w:rsid w:val="5EA82996"/>
    <w:rsid w:val="5EB52EC0"/>
    <w:rsid w:val="5ED6DB09"/>
    <w:rsid w:val="5EF74C2D"/>
    <w:rsid w:val="5F115B5D"/>
    <w:rsid w:val="5F911931"/>
    <w:rsid w:val="5F9831E1"/>
    <w:rsid w:val="5FB3383E"/>
    <w:rsid w:val="6008E0AB"/>
    <w:rsid w:val="601B6435"/>
    <w:rsid w:val="603CAE54"/>
    <w:rsid w:val="61087885"/>
    <w:rsid w:val="610B6DE6"/>
    <w:rsid w:val="611BD3DA"/>
    <w:rsid w:val="6148CBF3"/>
    <w:rsid w:val="614F3503"/>
    <w:rsid w:val="6179364C"/>
    <w:rsid w:val="619E662A"/>
    <w:rsid w:val="61E2AD05"/>
    <w:rsid w:val="61E83B3B"/>
    <w:rsid w:val="61EFC786"/>
    <w:rsid w:val="61F2F7C6"/>
    <w:rsid w:val="6205EABE"/>
    <w:rsid w:val="62081312"/>
    <w:rsid w:val="62213B3D"/>
    <w:rsid w:val="6227BF75"/>
    <w:rsid w:val="623950D2"/>
    <w:rsid w:val="623A176A"/>
    <w:rsid w:val="62833953"/>
    <w:rsid w:val="62D37477"/>
    <w:rsid w:val="62D67156"/>
    <w:rsid w:val="62E68395"/>
    <w:rsid w:val="6300FE39"/>
    <w:rsid w:val="630259F3"/>
    <w:rsid w:val="63073259"/>
    <w:rsid w:val="63247DBF"/>
    <w:rsid w:val="633699FC"/>
    <w:rsid w:val="63402336"/>
    <w:rsid w:val="636EEFC9"/>
    <w:rsid w:val="63880D1B"/>
    <w:rsid w:val="638C96DC"/>
    <w:rsid w:val="63B12AB3"/>
    <w:rsid w:val="645F1E7C"/>
    <w:rsid w:val="6462FFE0"/>
    <w:rsid w:val="6479CCA1"/>
    <w:rsid w:val="647DE1AA"/>
    <w:rsid w:val="649DF2B4"/>
    <w:rsid w:val="64A219AD"/>
    <w:rsid w:val="64A32E10"/>
    <w:rsid w:val="64CA442F"/>
    <w:rsid w:val="64D085AB"/>
    <w:rsid w:val="64F29B9F"/>
    <w:rsid w:val="6500B005"/>
    <w:rsid w:val="652E39AC"/>
    <w:rsid w:val="653EBE71"/>
    <w:rsid w:val="6591CD85"/>
    <w:rsid w:val="65AA1BCD"/>
    <w:rsid w:val="65D3407A"/>
    <w:rsid w:val="65EBBE66"/>
    <w:rsid w:val="661463B5"/>
    <w:rsid w:val="6661E7EE"/>
    <w:rsid w:val="668D5880"/>
    <w:rsid w:val="66C3F31E"/>
    <w:rsid w:val="66C7330F"/>
    <w:rsid w:val="66C9A8C7"/>
    <w:rsid w:val="66C9CC2F"/>
    <w:rsid w:val="671BD850"/>
    <w:rsid w:val="67580377"/>
    <w:rsid w:val="67777645"/>
    <w:rsid w:val="677FD930"/>
    <w:rsid w:val="678E4114"/>
    <w:rsid w:val="6794B08B"/>
    <w:rsid w:val="67C75075"/>
    <w:rsid w:val="67F9043A"/>
    <w:rsid w:val="682E681F"/>
    <w:rsid w:val="683822DA"/>
    <w:rsid w:val="6839AF3C"/>
    <w:rsid w:val="685374E5"/>
    <w:rsid w:val="686D21F4"/>
    <w:rsid w:val="686FB864"/>
    <w:rsid w:val="687A3D12"/>
    <w:rsid w:val="6888E5EA"/>
    <w:rsid w:val="68AAA7EB"/>
    <w:rsid w:val="68E2BB62"/>
    <w:rsid w:val="68E85C19"/>
    <w:rsid w:val="68EBBA7B"/>
    <w:rsid w:val="68FFDB0A"/>
    <w:rsid w:val="6912559C"/>
    <w:rsid w:val="69405074"/>
    <w:rsid w:val="6946244F"/>
    <w:rsid w:val="696361DE"/>
    <w:rsid w:val="69902456"/>
    <w:rsid w:val="69B40E4C"/>
    <w:rsid w:val="69D32FE4"/>
    <w:rsid w:val="69E7CED8"/>
    <w:rsid w:val="69F197F3"/>
    <w:rsid w:val="69F9467A"/>
    <w:rsid w:val="69FF20C3"/>
    <w:rsid w:val="6A0117A6"/>
    <w:rsid w:val="6A34A6E2"/>
    <w:rsid w:val="6A6EE249"/>
    <w:rsid w:val="6A77DC82"/>
    <w:rsid w:val="6A7A058A"/>
    <w:rsid w:val="6A9C3EA2"/>
    <w:rsid w:val="6AB41CB5"/>
    <w:rsid w:val="6ACE9783"/>
    <w:rsid w:val="6AE7DDF2"/>
    <w:rsid w:val="6AEDA96B"/>
    <w:rsid w:val="6AF9532D"/>
    <w:rsid w:val="6B009375"/>
    <w:rsid w:val="6B0FC64D"/>
    <w:rsid w:val="6B25D2A5"/>
    <w:rsid w:val="6B3B88E3"/>
    <w:rsid w:val="6B6E2E93"/>
    <w:rsid w:val="6B78FA55"/>
    <w:rsid w:val="6B8CF040"/>
    <w:rsid w:val="6BBFFAF8"/>
    <w:rsid w:val="6BC81785"/>
    <w:rsid w:val="6C073189"/>
    <w:rsid w:val="6C6418AA"/>
    <w:rsid w:val="6C6A9277"/>
    <w:rsid w:val="6CB45198"/>
    <w:rsid w:val="6CCF5637"/>
    <w:rsid w:val="6CE8C707"/>
    <w:rsid w:val="6CFC4C72"/>
    <w:rsid w:val="6D1CF7A8"/>
    <w:rsid w:val="6D7C8560"/>
    <w:rsid w:val="6D853493"/>
    <w:rsid w:val="6D8615A1"/>
    <w:rsid w:val="6DAC2BFC"/>
    <w:rsid w:val="6DFF7C6D"/>
    <w:rsid w:val="6E29334B"/>
    <w:rsid w:val="6E48AFA7"/>
    <w:rsid w:val="6E70C370"/>
    <w:rsid w:val="6E749129"/>
    <w:rsid w:val="6EE5BBDD"/>
    <w:rsid w:val="6F10661A"/>
    <w:rsid w:val="6F3113C9"/>
    <w:rsid w:val="6F43CE37"/>
    <w:rsid w:val="6F530771"/>
    <w:rsid w:val="6F6B9411"/>
    <w:rsid w:val="6F9007E5"/>
    <w:rsid w:val="6FA8F2B9"/>
    <w:rsid w:val="70289B4E"/>
    <w:rsid w:val="707C4E2D"/>
    <w:rsid w:val="7092A0A9"/>
    <w:rsid w:val="709A1D7C"/>
    <w:rsid w:val="709C69D6"/>
    <w:rsid w:val="70B33E48"/>
    <w:rsid w:val="70BC7062"/>
    <w:rsid w:val="70D85710"/>
    <w:rsid w:val="71019645"/>
    <w:rsid w:val="7114D3D0"/>
    <w:rsid w:val="7168800A"/>
    <w:rsid w:val="71C2BB26"/>
    <w:rsid w:val="71E81C85"/>
    <w:rsid w:val="71EE2E29"/>
    <w:rsid w:val="721E8909"/>
    <w:rsid w:val="726DEFD0"/>
    <w:rsid w:val="729F91E1"/>
    <w:rsid w:val="72AF3593"/>
    <w:rsid w:val="730E5611"/>
    <w:rsid w:val="7331432F"/>
    <w:rsid w:val="7363A7EA"/>
    <w:rsid w:val="737BB04C"/>
    <w:rsid w:val="73B2D6B7"/>
    <w:rsid w:val="73B8421D"/>
    <w:rsid w:val="73DC1DE1"/>
    <w:rsid w:val="73EE6AAF"/>
    <w:rsid w:val="73EF62B3"/>
    <w:rsid w:val="7407E176"/>
    <w:rsid w:val="7410CE2C"/>
    <w:rsid w:val="7414D7D7"/>
    <w:rsid w:val="7417A1B3"/>
    <w:rsid w:val="74200B6A"/>
    <w:rsid w:val="7425CF8E"/>
    <w:rsid w:val="743C26E0"/>
    <w:rsid w:val="745C3930"/>
    <w:rsid w:val="7476F02A"/>
    <w:rsid w:val="7481EC7D"/>
    <w:rsid w:val="7487C104"/>
    <w:rsid w:val="749A986D"/>
    <w:rsid w:val="74D70EDE"/>
    <w:rsid w:val="74F49282"/>
    <w:rsid w:val="750F0F00"/>
    <w:rsid w:val="75107C50"/>
    <w:rsid w:val="752FB077"/>
    <w:rsid w:val="75314C64"/>
    <w:rsid w:val="753B587B"/>
    <w:rsid w:val="753C97CA"/>
    <w:rsid w:val="757B54FA"/>
    <w:rsid w:val="75BDD8E7"/>
    <w:rsid w:val="75C097B6"/>
    <w:rsid w:val="75D603E2"/>
    <w:rsid w:val="75DC8DD8"/>
    <w:rsid w:val="75FAE5C7"/>
    <w:rsid w:val="75FB9900"/>
    <w:rsid w:val="761024B8"/>
    <w:rsid w:val="76364076"/>
    <w:rsid w:val="763EB59D"/>
    <w:rsid w:val="7642EEC7"/>
    <w:rsid w:val="765BACBE"/>
    <w:rsid w:val="765FFE0A"/>
    <w:rsid w:val="7668D5D4"/>
    <w:rsid w:val="76768912"/>
    <w:rsid w:val="76A5396E"/>
    <w:rsid w:val="76A60C40"/>
    <w:rsid w:val="76BA53E9"/>
    <w:rsid w:val="76CC29E2"/>
    <w:rsid w:val="76DE0777"/>
    <w:rsid w:val="77223906"/>
    <w:rsid w:val="775F51D1"/>
    <w:rsid w:val="77625EEA"/>
    <w:rsid w:val="77A1B5A6"/>
    <w:rsid w:val="77A6A3CA"/>
    <w:rsid w:val="77BC95A9"/>
    <w:rsid w:val="77BF2664"/>
    <w:rsid w:val="77DB0E7D"/>
    <w:rsid w:val="77E6EAB9"/>
    <w:rsid w:val="77F1A6C3"/>
    <w:rsid w:val="7839291E"/>
    <w:rsid w:val="7848F516"/>
    <w:rsid w:val="786B070C"/>
    <w:rsid w:val="7876F5DB"/>
    <w:rsid w:val="78E25924"/>
    <w:rsid w:val="78EA0588"/>
    <w:rsid w:val="790D0A9E"/>
    <w:rsid w:val="7927947B"/>
    <w:rsid w:val="794BF15E"/>
    <w:rsid w:val="7954B582"/>
    <w:rsid w:val="796AFEA1"/>
    <w:rsid w:val="796E3C13"/>
    <w:rsid w:val="7974AD55"/>
    <w:rsid w:val="797C256B"/>
    <w:rsid w:val="79A8069F"/>
    <w:rsid w:val="79C57313"/>
    <w:rsid w:val="79DF1B9F"/>
    <w:rsid w:val="79F65925"/>
    <w:rsid w:val="79FBC347"/>
    <w:rsid w:val="7A139865"/>
    <w:rsid w:val="7A173FCA"/>
    <w:rsid w:val="7A1CCC83"/>
    <w:rsid w:val="7A555F71"/>
    <w:rsid w:val="7A75FCA7"/>
    <w:rsid w:val="7A9D0BCD"/>
    <w:rsid w:val="7AA7C8E7"/>
    <w:rsid w:val="7AAE5345"/>
    <w:rsid w:val="7AB7A528"/>
    <w:rsid w:val="7ABBE8BD"/>
    <w:rsid w:val="7ADCF539"/>
    <w:rsid w:val="7ADEBD4C"/>
    <w:rsid w:val="7AEB4F4B"/>
    <w:rsid w:val="7AF5EF3A"/>
    <w:rsid w:val="7B05DFCE"/>
    <w:rsid w:val="7B070B52"/>
    <w:rsid w:val="7B1496C6"/>
    <w:rsid w:val="7B168926"/>
    <w:rsid w:val="7B2ECDBC"/>
    <w:rsid w:val="7B2F70DD"/>
    <w:rsid w:val="7B3C9BAC"/>
    <w:rsid w:val="7B3CFC8F"/>
    <w:rsid w:val="7B5D6E80"/>
    <w:rsid w:val="7B7A9D9E"/>
    <w:rsid w:val="7B97FA00"/>
    <w:rsid w:val="7BAD8B17"/>
    <w:rsid w:val="7BC4AD55"/>
    <w:rsid w:val="7BD4436B"/>
    <w:rsid w:val="7BE3D125"/>
    <w:rsid w:val="7C220158"/>
    <w:rsid w:val="7C2CE00D"/>
    <w:rsid w:val="7C5E1730"/>
    <w:rsid w:val="7C61214F"/>
    <w:rsid w:val="7C6A7ED2"/>
    <w:rsid w:val="7C727BAF"/>
    <w:rsid w:val="7CB605C8"/>
    <w:rsid w:val="7CCDF57E"/>
    <w:rsid w:val="7D29EE76"/>
    <w:rsid w:val="7D6EE548"/>
    <w:rsid w:val="7D7112AF"/>
    <w:rsid w:val="7D91D58D"/>
    <w:rsid w:val="7D9EC5F7"/>
    <w:rsid w:val="7DAD8927"/>
    <w:rsid w:val="7DB02810"/>
    <w:rsid w:val="7DB58063"/>
    <w:rsid w:val="7E730335"/>
    <w:rsid w:val="7EBA801D"/>
    <w:rsid w:val="7ED5EA42"/>
    <w:rsid w:val="7ED60E9A"/>
    <w:rsid w:val="7EF3B1B5"/>
    <w:rsid w:val="7EF6DA83"/>
    <w:rsid w:val="7EFB5148"/>
    <w:rsid w:val="7F1455AF"/>
    <w:rsid w:val="7F6B53C4"/>
    <w:rsid w:val="7F6E4E47"/>
    <w:rsid w:val="7F755006"/>
    <w:rsid w:val="7F93B804"/>
    <w:rsid w:val="7F94A306"/>
    <w:rsid w:val="7F993130"/>
    <w:rsid w:val="7FB6D4A2"/>
    <w:rsid w:val="7FF42254"/>
    <w:rsid w:val="7FFD4321"/>
    <w:rsid w:val="7FFDD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571A"/>
  <w15:chartTrackingRefBased/>
  <w15:docId w15:val="{9B55ECFE-9844-4411-9578-E274717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743C26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color w:val="000000" w:themeColor="text1"/>
      <w:lang w:eastAsia="en-GB"/>
    </w:rPr>
  </w:style>
  <w:style w:type="paragraph" w:customStyle="1" w:styleId="default0">
    <w:name w:val="default"/>
    <w:basedOn w:val="Normal"/>
    <w:uiPriority w:val="1"/>
    <w:rsid w:val="743C26E0"/>
    <w:pPr>
      <w:spacing w:beforeAutospacing="1" w:after="0" w:afterAutospacing="1"/>
    </w:pPr>
    <w:rPr>
      <w:sz w:val="22"/>
      <w:szCs w:val="22"/>
      <w:lang w:eastAsia="en-GB"/>
    </w:rPr>
  </w:style>
  <w:style w:type="paragraph" w:customStyle="1" w:styleId="bodya">
    <w:name w:val="bodya"/>
    <w:basedOn w:val="Normal"/>
    <w:uiPriority w:val="1"/>
    <w:rsid w:val="743C26E0"/>
    <w:pPr>
      <w:spacing w:beforeAutospacing="1" w:after="0" w:afterAutospacing="1"/>
    </w:pPr>
    <w:rPr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uiPriority w:val="1"/>
    <w:rsid w:val="743C26E0"/>
    <w:rPr>
      <w:rFonts w:asciiTheme="minorHAnsi" w:eastAsiaTheme="minorEastAsia" w:hAnsiTheme="minorHAnsi" w:cstheme="minorBidi"/>
      <w:sz w:val="22"/>
      <w:szCs w:val="22"/>
    </w:rPr>
  </w:style>
  <w:style w:type="paragraph" w:customStyle="1" w:styleId="BodyA0">
    <w:name w:val="Body A"/>
    <w:basedOn w:val="Normal"/>
    <w:uiPriority w:val="1"/>
    <w:rsid w:val="743C26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color w:val="000000" w:themeColor="text1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647DE1A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47DE1A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3221</Words>
  <Characters>18365</Characters>
  <Application>Microsoft Office Word</Application>
  <DocSecurity>0</DocSecurity>
  <Lines>153</Lines>
  <Paragraphs>43</Paragraphs>
  <ScaleCrop>false</ScaleCrop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Brenen</dc:creator>
  <cp:keywords/>
  <dc:description/>
  <cp:lastModifiedBy>Kevin Traynor</cp:lastModifiedBy>
  <cp:revision>2</cp:revision>
  <dcterms:created xsi:type="dcterms:W3CDTF">2025-03-10T15:51:00Z</dcterms:created>
  <dcterms:modified xsi:type="dcterms:W3CDTF">2025-03-10T15:51:00Z</dcterms:modified>
</cp:coreProperties>
</file>