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3C0A" w14:textId="6233930A" w:rsidR="00572CBA" w:rsidRDefault="00572CBA" w:rsidP="00572CB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C43CD69" wp14:editId="20546F03">
            <wp:extent cx="1894115" cy="1463675"/>
            <wp:effectExtent l="0" t="0" r="0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370" cy="147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03F49" w14:textId="6F9CD560" w:rsidR="00354EF3" w:rsidRPr="00572CBA" w:rsidRDefault="00354EF3" w:rsidP="00572CBA">
      <w:pPr>
        <w:jc w:val="center"/>
        <w:rPr>
          <w:sz w:val="32"/>
          <w:szCs w:val="32"/>
        </w:rPr>
      </w:pPr>
      <w:r w:rsidRPr="00354EF3">
        <w:rPr>
          <w:sz w:val="32"/>
          <w:szCs w:val="32"/>
        </w:rPr>
        <w:t xml:space="preserve">MSU </w:t>
      </w:r>
      <w:r w:rsidR="00D15899" w:rsidRPr="00354EF3">
        <w:rPr>
          <w:sz w:val="32"/>
          <w:szCs w:val="32"/>
        </w:rPr>
        <w:t>Charity Trustee Declaration Form</w:t>
      </w:r>
    </w:p>
    <w:p w14:paraId="2628ADF6" w14:textId="748FF916" w:rsidR="00354EF3" w:rsidRPr="00354EF3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>You should bring a signed copy of this form to the first Candidates’ meeting</w:t>
      </w:r>
      <w:r w:rsidR="00354EF3" w:rsidRPr="00354EF3">
        <w:rPr>
          <w:sz w:val="28"/>
          <w:szCs w:val="28"/>
        </w:rPr>
        <w:t>.</w:t>
      </w:r>
      <w:r w:rsidRPr="00354EF3">
        <w:rPr>
          <w:sz w:val="28"/>
          <w:szCs w:val="28"/>
        </w:rPr>
        <w:t xml:space="preserve"> </w:t>
      </w:r>
      <w:r w:rsidR="00354EF3" w:rsidRPr="00354EF3">
        <w:rPr>
          <w:sz w:val="28"/>
          <w:szCs w:val="28"/>
        </w:rPr>
        <w:t>Ma</w:t>
      </w:r>
      <w:r w:rsidR="00572CBA">
        <w:rPr>
          <w:sz w:val="28"/>
          <w:szCs w:val="28"/>
        </w:rPr>
        <w:t>r</w:t>
      </w:r>
      <w:r w:rsidR="00354EF3" w:rsidRPr="00354EF3">
        <w:rPr>
          <w:sz w:val="28"/>
          <w:szCs w:val="28"/>
        </w:rPr>
        <w:t>jon</w:t>
      </w:r>
      <w:r w:rsidR="00354EF3">
        <w:rPr>
          <w:sz w:val="28"/>
          <w:szCs w:val="28"/>
        </w:rPr>
        <w:t xml:space="preserve"> </w:t>
      </w:r>
      <w:r w:rsidRPr="00354EF3">
        <w:rPr>
          <w:sz w:val="28"/>
          <w:szCs w:val="28"/>
        </w:rPr>
        <w:t xml:space="preserve">Students’ Union is a registered charity (number </w:t>
      </w:r>
      <w:r w:rsidR="00572CBA">
        <w:rPr>
          <w:sz w:val="28"/>
          <w:szCs w:val="28"/>
        </w:rPr>
        <w:t>1150327</w:t>
      </w:r>
      <w:r w:rsidRPr="00354EF3">
        <w:rPr>
          <w:sz w:val="28"/>
          <w:szCs w:val="28"/>
        </w:rPr>
        <w:t>).</w:t>
      </w:r>
    </w:p>
    <w:p w14:paraId="01A67310" w14:textId="66EEBE9F" w:rsidR="00354EF3" w:rsidRPr="00354EF3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 xml:space="preserve">There is a substantial body of government legislation and case law concerned with our activities and with the conduct of the Board of Trustees of which the </w:t>
      </w:r>
      <w:r w:rsidR="00354EF3">
        <w:rPr>
          <w:sz w:val="28"/>
          <w:szCs w:val="28"/>
        </w:rPr>
        <w:t xml:space="preserve">Sabbatical </w:t>
      </w:r>
      <w:r w:rsidRPr="00354EF3">
        <w:rPr>
          <w:sz w:val="28"/>
          <w:szCs w:val="28"/>
        </w:rPr>
        <w:t>Officers</w:t>
      </w:r>
      <w:r w:rsidR="00354EF3">
        <w:rPr>
          <w:sz w:val="28"/>
          <w:szCs w:val="28"/>
        </w:rPr>
        <w:t xml:space="preserve"> and the </w:t>
      </w:r>
      <w:r w:rsidR="00C45136">
        <w:rPr>
          <w:sz w:val="28"/>
          <w:szCs w:val="28"/>
        </w:rPr>
        <w:t>S</w:t>
      </w:r>
      <w:r w:rsidR="00354EF3">
        <w:rPr>
          <w:sz w:val="28"/>
          <w:szCs w:val="28"/>
        </w:rPr>
        <w:t>tudent Trustees make up the majority</w:t>
      </w:r>
      <w:r w:rsidRPr="00354EF3">
        <w:rPr>
          <w:sz w:val="28"/>
          <w:szCs w:val="28"/>
        </w:rPr>
        <w:t xml:space="preserve">. </w:t>
      </w:r>
      <w:r w:rsidR="00572CBA">
        <w:rPr>
          <w:sz w:val="28"/>
          <w:szCs w:val="28"/>
        </w:rPr>
        <w:t xml:space="preserve"> </w:t>
      </w:r>
      <w:r w:rsidRPr="00354EF3">
        <w:rPr>
          <w:sz w:val="28"/>
          <w:szCs w:val="28"/>
        </w:rPr>
        <w:t xml:space="preserve">Below is a list of circumstances which may prevent you from becoming a Trustee. </w:t>
      </w:r>
      <w:r w:rsidR="00572CBA">
        <w:rPr>
          <w:sz w:val="28"/>
          <w:szCs w:val="28"/>
        </w:rPr>
        <w:t xml:space="preserve"> </w:t>
      </w:r>
      <w:r w:rsidRPr="00354EF3">
        <w:rPr>
          <w:sz w:val="28"/>
          <w:szCs w:val="28"/>
        </w:rPr>
        <w:t xml:space="preserve">You are not allowed to be a Trustee if you: </w:t>
      </w:r>
    </w:p>
    <w:p w14:paraId="6998E53B" w14:textId="77777777" w:rsidR="00354EF3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 xml:space="preserve"> Are under 18 years of age.</w:t>
      </w:r>
    </w:p>
    <w:p w14:paraId="299F0006" w14:textId="77777777" w:rsidR="00354EF3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 xml:space="preserve"> </w:t>
      </w:r>
      <w:r w:rsidRPr="00354EF3">
        <w:rPr>
          <w:rFonts w:ascii="Symbol" w:eastAsia="Symbol" w:hAnsi="Symbol" w:cs="Symbol"/>
          <w:sz w:val="28"/>
          <w:szCs w:val="28"/>
        </w:rPr>
        <w:t>·</w:t>
      </w:r>
      <w:r w:rsidRPr="00354EF3">
        <w:rPr>
          <w:sz w:val="28"/>
          <w:szCs w:val="28"/>
        </w:rPr>
        <w:t xml:space="preserve"> Have been convicted at any time of any offence involving deception or dishonesty, unless the conviction is legally regarded as spent; or</w:t>
      </w:r>
    </w:p>
    <w:p w14:paraId="53D0A139" w14:textId="77777777" w:rsidR="00354EF3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 xml:space="preserve"> </w:t>
      </w:r>
      <w:r w:rsidRPr="00354EF3">
        <w:rPr>
          <w:rFonts w:ascii="Symbol" w:eastAsia="Symbol" w:hAnsi="Symbol" w:cs="Symbol"/>
          <w:sz w:val="28"/>
          <w:szCs w:val="28"/>
        </w:rPr>
        <w:t>·</w:t>
      </w:r>
      <w:r w:rsidRPr="00354EF3">
        <w:rPr>
          <w:sz w:val="28"/>
          <w:szCs w:val="28"/>
        </w:rPr>
        <w:t xml:space="preserve"> Are an undischarged bankrupt; or </w:t>
      </w:r>
    </w:p>
    <w:p w14:paraId="05C5E6A5" w14:textId="77777777" w:rsidR="00354EF3" w:rsidRDefault="00D15899" w:rsidP="00D15899">
      <w:pPr>
        <w:rPr>
          <w:sz w:val="28"/>
          <w:szCs w:val="28"/>
        </w:rPr>
      </w:pPr>
      <w:r w:rsidRPr="00354EF3">
        <w:rPr>
          <w:rFonts w:ascii="Symbol" w:eastAsia="Symbol" w:hAnsi="Symbol" w:cs="Symbol"/>
          <w:sz w:val="28"/>
          <w:szCs w:val="28"/>
        </w:rPr>
        <w:t>·</w:t>
      </w:r>
      <w:r w:rsidRPr="00354EF3">
        <w:rPr>
          <w:sz w:val="28"/>
          <w:szCs w:val="28"/>
        </w:rPr>
        <w:t xml:space="preserve"> Have made compositions with your creditors and have not been discharged; or </w:t>
      </w:r>
    </w:p>
    <w:p w14:paraId="142E00BD" w14:textId="77777777" w:rsidR="00354EF3" w:rsidRDefault="00D15899" w:rsidP="00D15899">
      <w:pPr>
        <w:rPr>
          <w:sz w:val="28"/>
          <w:szCs w:val="28"/>
        </w:rPr>
      </w:pPr>
      <w:r w:rsidRPr="00354EF3">
        <w:rPr>
          <w:rFonts w:ascii="Symbol" w:eastAsia="Symbol" w:hAnsi="Symbol" w:cs="Symbol"/>
          <w:sz w:val="28"/>
          <w:szCs w:val="28"/>
        </w:rPr>
        <w:t>·</w:t>
      </w:r>
      <w:r w:rsidRPr="00354EF3">
        <w:rPr>
          <w:sz w:val="28"/>
          <w:szCs w:val="28"/>
        </w:rPr>
        <w:t xml:space="preserve"> Have at any time been removed by the Commissioners or by the Court in England, Wales or Scotland from being a Trustee because of misconduct; or</w:t>
      </w:r>
    </w:p>
    <w:p w14:paraId="43DF205C" w14:textId="77777777" w:rsidR="00354EF3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 xml:space="preserve"> </w:t>
      </w:r>
      <w:r w:rsidRPr="00354EF3">
        <w:rPr>
          <w:rFonts w:ascii="Symbol" w:eastAsia="Symbol" w:hAnsi="Symbol" w:cs="Symbol"/>
          <w:sz w:val="28"/>
          <w:szCs w:val="28"/>
        </w:rPr>
        <w:t>·</w:t>
      </w:r>
      <w:r w:rsidRPr="00354EF3">
        <w:rPr>
          <w:sz w:val="28"/>
          <w:szCs w:val="28"/>
        </w:rPr>
        <w:t xml:space="preserve"> Are disqualified from being a company director; or</w:t>
      </w:r>
    </w:p>
    <w:p w14:paraId="61E9511F" w14:textId="77777777" w:rsidR="00354EF3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 xml:space="preserve"> </w:t>
      </w:r>
      <w:r w:rsidRPr="00354EF3">
        <w:rPr>
          <w:rFonts w:ascii="Symbol" w:eastAsia="Symbol" w:hAnsi="Symbol" w:cs="Symbol"/>
          <w:sz w:val="28"/>
          <w:szCs w:val="28"/>
        </w:rPr>
        <w:t>·</w:t>
      </w:r>
      <w:r w:rsidRPr="00354EF3">
        <w:rPr>
          <w:sz w:val="28"/>
          <w:szCs w:val="28"/>
        </w:rPr>
        <w:t xml:space="preserve"> Have failed to make payments under the county court administrators’ orders. </w:t>
      </w:r>
    </w:p>
    <w:p w14:paraId="4ED9FB16" w14:textId="5C36F497" w:rsidR="00354EF3" w:rsidRDefault="00D15899" w:rsidP="00D15899">
      <w:pPr>
        <w:rPr>
          <w:sz w:val="28"/>
          <w:szCs w:val="28"/>
        </w:rPr>
      </w:pPr>
      <w:r w:rsidRPr="00354EF3">
        <w:rPr>
          <w:rFonts w:ascii="Symbol" w:eastAsia="Symbol" w:hAnsi="Symbol" w:cs="Symbol"/>
          <w:sz w:val="28"/>
          <w:szCs w:val="28"/>
        </w:rPr>
        <w:t>·</w:t>
      </w:r>
      <w:r w:rsidRPr="00354EF3">
        <w:rPr>
          <w:sz w:val="28"/>
          <w:szCs w:val="28"/>
        </w:rPr>
        <w:t xml:space="preserve"> You may not be employed as student staff during your term of office</w:t>
      </w:r>
      <w:r w:rsidR="00572CBA">
        <w:rPr>
          <w:sz w:val="28"/>
          <w:szCs w:val="28"/>
        </w:rPr>
        <w:t xml:space="preserve">.  </w:t>
      </w:r>
      <w:r w:rsidRPr="00354EF3">
        <w:rPr>
          <w:sz w:val="28"/>
          <w:szCs w:val="28"/>
        </w:rPr>
        <w:t xml:space="preserve">If you intend to take a year out of your studies, this will need to be approved by Senate. </w:t>
      </w:r>
      <w:r w:rsidR="00572CBA">
        <w:rPr>
          <w:sz w:val="28"/>
          <w:szCs w:val="28"/>
        </w:rPr>
        <w:t xml:space="preserve"> </w:t>
      </w:r>
      <w:r w:rsidRPr="00354EF3">
        <w:rPr>
          <w:sz w:val="28"/>
          <w:szCs w:val="28"/>
        </w:rPr>
        <w:t>You should speak to your Head of Department and obtain their signatures on the consent form to confirm that you have done so.</w:t>
      </w:r>
    </w:p>
    <w:p w14:paraId="1DCD5D16" w14:textId="5D5AF64F" w:rsidR="00572CBA" w:rsidRDefault="00D15899" w:rsidP="00D15899">
      <w:pPr>
        <w:rPr>
          <w:sz w:val="28"/>
          <w:szCs w:val="28"/>
        </w:rPr>
      </w:pPr>
      <w:r w:rsidRPr="04D9B6CE">
        <w:rPr>
          <w:sz w:val="28"/>
          <w:szCs w:val="28"/>
        </w:rPr>
        <w:lastRenderedPageBreak/>
        <w:t xml:space="preserve">If you are in any doubt about your eligibility to act as a </w:t>
      </w:r>
      <w:r w:rsidR="1EF02D5C" w:rsidRPr="04D9B6CE">
        <w:rPr>
          <w:sz w:val="28"/>
          <w:szCs w:val="28"/>
        </w:rPr>
        <w:t>Trustee,</w:t>
      </w:r>
      <w:r w:rsidRPr="04D9B6CE">
        <w:rPr>
          <w:sz w:val="28"/>
          <w:szCs w:val="28"/>
        </w:rPr>
        <w:t xml:space="preserve"> you should either seek your own legal advice or contact the Charity Commissioners. </w:t>
      </w:r>
      <w:r w:rsidR="00572CBA" w:rsidRPr="04D9B6CE">
        <w:rPr>
          <w:sz w:val="28"/>
          <w:szCs w:val="28"/>
        </w:rPr>
        <w:t xml:space="preserve"> </w:t>
      </w:r>
      <w:r w:rsidRPr="04D9B6CE">
        <w:rPr>
          <w:sz w:val="28"/>
          <w:szCs w:val="28"/>
        </w:rPr>
        <w:t xml:space="preserve">I have read and understood the criteria (above) for being a Trustee and confirm that in the event that I am elected, I am: (a) willing and legally entitled and able to act as a Trustee of the SU (b) willing to undergo training upon appointment as a Trustee in order to understand the duties and standards that I will be required to meet as a charity trustee. </w:t>
      </w:r>
    </w:p>
    <w:p w14:paraId="07178DA2" w14:textId="0E20B1C0" w:rsidR="00572CBA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>Name…………………………………………………………………………………………</w:t>
      </w:r>
      <w:r w:rsidR="00572CBA">
        <w:rPr>
          <w:sz w:val="28"/>
          <w:szCs w:val="28"/>
        </w:rPr>
        <w:t>……</w:t>
      </w:r>
    </w:p>
    <w:p w14:paraId="510BC9EF" w14:textId="77777777" w:rsidR="00572CBA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>Date of birth……………………………..........................................................</w:t>
      </w:r>
    </w:p>
    <w:p w14:paraId="61172B07" w14:textId="3BA1268F" w:rsidR="00572CBA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>Address………………………………………………………………………………………………………………………………………………………………</w:t>
      </w:r>
      <w:r w:rsidR="00572CBA">
        <w:rPr>
          <w:sz w:val="28"/>
          <w:szCs w:val="28"/>
        </w:rPr>
        <w:t>……………………………………………………………………..</w:t>
      </w:r>
      <w:r w:rsidRPr="00354EF3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2CBA">
        <w:rPr>
          <w:sz w:val="28"/>
          <w:szCs w:val="28"/>
        </w:rPr>
        <w:t>………………………………</w:t>
      </w:r>
    </w:p>
    <w:p w14:paraId="6BE25F43" w14:textId="77777777" w:rsidR="00572CBA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>Signature…………………………………………………………………………………………………...</w:t>
      </w:r>
    </w:p>
    <w:p w14:paraId="1B825941" w14:textId="50DA9065" w:rsidR="00D15899" w:rsidRPr="00354EF3" w:rsidRDefault="00D15899" w:rsidP="00D15899">
      <w:pPr>
        <w:rPr>
          <w:sz w:val="28"/>
          <w:szCs w:val="28"/>
        </w:rPr>
      </w:pPr>
      <w:r w:rsidRPr="00354EF3">
        <w:rPr>
          <w:sz w:val="28"/>
          <w:szCs w:val="28"/>
        </w:rPr>
        <w:t>Date………………………………</w:t>
      </w:r>
    </w:p>
    <w:p w14:paraId="72A6D96B" w14:textId="77777777" w:rsidR="00A415DB" w:rsidRPr="00354EF3" w:rsidRDefault="00A415DB" w:rsidP="00D15899">
      <w:pPr>
        <w:rPr>
          <w:sz w:val="28"/>
          <w:szCs w:val="28"/>
        </w:rPr>
      </w:pPr>
    </w:p>
    <w:sectPr w:rsidR="00A415DB" w:rsidRPr="00354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99"/>
    <w:rsid w:val="00354EF3"/>
    <w:rsid w:val="00572CBA"/>
    <w:rsid w:val="00651C68"/>
    <w:rsid w:val="006D12A7"/>
    <w:rsid w:val="0081006F"/>
    <w:rsid w:val="00A415DB"/>
    <w:rsid w:val="00A52B3A"/>
    <w:rsid w:val="00C45136"/>
    <w:rsid w:val="00D15899"/>
    <w:rsid w:val="04D9B6CE"/>
    <w:rsid w:val="1EF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C7B9"/>
  <w15:docId w15:val="{1A6B7023-4149-4BEA-BF0D-2A080751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>Marjon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Kevin Traynor</cp:lastModifiedBy>
  <cp:revision>2</cp:revision>
  <dcterms:created xsi:type="dcterms:W3CDTF">2025-02-20T18:00:00Z</dcterms:created>
  <dcterms:modified xsi:type="dcterms:W3CDTF">2025-02-20T18:00:00Z</dcterms:modified>
</cp:coreProperties>
</file>